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74D1" w14:textId="60AF12C1" w:rsidR="007A5EF3" w:rsidRDefault="00026F9B" w:rsidP="002129FA">
      <w:pPr>
        <w:pStyle w:val="BoldbodytextCalltoaction"/>
      </w:pPr>
      <w:r>
        <w:rPr>
          <w:noProof/>
        </w:rPr>
        <w:drawing>
          <wp:anchor distT="0" distB="0" distL="114300" distR="114300" simplePos="0" relativeHeight="251661312" behindDoc="0" locked="0" layoutInCell="1" allowOverlap="1" wp14:anchorId="075259A2" wp14:editId="2D043DA0">
            <wp:simplePos x="0" y="0"/>
            <wp:positionH relativeFrom="margin">
              <wp:posOffset>2667635</wp:posOffset>
            </wp:positionH>
            <wp:positionV relativeFrom="margin">
              <wp:posOffset>-748665</wp:posOffset>
            </wp:positionV>
            <wp:extent cx="3816000" cy="572400"/>
            <wp:effectExtent l="0" t="0" r="0" b="0"/>
            <wp:wrapSquare wrapText="bothSides"/>
            <wp:docPr id="39" name="Picture 3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ext&#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6000" cy="572400"/>
                    </a:xfrm>
                    <a:prstGeom prst="rect">
                      <a:avLst/>
                    </a:prstGeom>
                  </pic:spPr>
                </pic:pic>
              </a:graphicData>
            </a:graphic>
            <wp14:sizeRelH relativeFrom="margin">
              <wp14:pctWidth>0</wp14:pctWidth>
            </wp14:sizeRelH>
            <wp14:sizeRelV relativeFrom="margin">
              <wp14:pctHeight>0</wp14:pctHeight>
            </wp14:sizeRelV>
          </wp:anchor>
        </w:drawing>
      </w:r>
      <w:r w:rsidR="007A5EF3">
        <w:rPr>
          <w:noProof/>
          <w:color w:val="FFFFFF" w:themeColor="background1"/>
        </w:rPr>
        <mc:AlternateContent>
          <mc:Choice Requires="wps">
            <w:drawing>
              <wp:anchor distT="0" distB="0" distL="114300" distR="114300" simplePos="0" relativeHeight="251660288" behindDoc="0" locked="0" layoutInCell="1" allowOverlap="1" wp14:anchorId="26344A54" wp14:editId="45796309">
                <wp:simplePos x="0" y="0"/>
                <wp:positionH relativeFrom="column">
                  <wp:posOffset>15181</wp:posOffset>
                </wp:positionH>
                <wp:positionV relativeFrom="paragraph">
                  <wp:posOffset>1822553</wp:posOffset>
                </wp:positionV>
                <wp:extent cx="6278570" cy="22123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570" cy="2212340"/>
                        </a:xfrm>
                        <a:prstGeom prst="rect">
                          <a:avLst/>
                        </a:prstGeom>
                        <a:noFill/>
                        <a:ln w="9525">
                          <a:noFill/>
                          <a:miter lim="800000"/>
                          <a:headEnd/>
                          <a:tailEnd/>
                        </a:ln>
                      </wps:spPr>
                      <wps:txbx>
                        <w:txbxContent>
                          <w:p w14:paraId="5EEE37A2" w14:textId="52F2E6D9" w:rsidR="007A5EF3" w:rsidRPr="006A697F" w:rsidRDefault="002129FA" w:rsidP="007A5EF3">
                            <w:pPr>
                              <w:pStyle w:val="CoverHeading-Green"/>
                              <w:rPr>
                                <w:sz w:val="120"/>
                                <w:szCs w:val="120"/>
                              </w:rPr>
                            </w:pPr>
                            <w:r>
                              <w:rPr>
                                <w:sz w:val="120"/>
                                <w:szCs w:val="120"/>
                              </w:rPr>
                              <w:t xml:space="preserve">Work at Heights </w:t>
                            </w:r>
                            <w:r w:rsidR="007A5EF3" w:rsidRPr="006A697F">
                              <w:rPr>
                                <w:sz w:val="120"/>
                                <w:szCs w:val="120"/>
                              </w:rPr>
                              <w:t xml:space="preserve">Procedure </w:t>
                            </w:r>
                          </w:p>
                        </w:txbxContent>
                      </wps:txbx>
                      <wps:bodyPr rot="0" vert="horz" wrap="square" lIns="0" tIns="0" rIns="0" bIns="0" anchor="t" anchorCtr="0">
                        <a:noAutofit/>
                      </wps:bodyPr>
                    </wps:wsp>
                  </a:graphicData>
                </a:graphic>
                <wp14:sizeRelH relativeFrom="margin">
                  <wp14:pctWidth>0</wp14:pctWidth>
                </wp14:sizeRelH>
              </wp:anchor>
            </w:drawing>
          </mc:Choice>
          <mc:Fallback>
            <w:pict>
              <v:shapetype w14:anchorId="26344A54" id="_x0000_t202" coordsize="21600,21600" o:spt="202" path="m,l,21600r21600,l21600,xe">
                <v:stroke joinstyle="miter"/>
                <v:path gradientshapeok="t" o:connecttype="rect"/>
              </v:shapetype>
              <v:shape id="Text Box 2" o:spid="_x0000_s1026" type="#_x0000_t202" style="position:absolute;margin-left:1.2pt;margin-top:143.5pt;width:494.4pt;height:17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qcM8AEAAL4DAAAOAAAAZHJzL2Uyb0RvYy54bWysU9tu2zAMfR+wfxD0vjjxljYz4hRduw4D&#10;ugvQ7gMYWY6FSaImKbGzrx8lO2mxvg3zg0Cb4iHP4fH6ajCaHaQPCm3NF7M5Z9IKbJTd1fzH492b&#10;FWchgm1Ao5U1P8rArzavX617V8kSO9SN9IxAbKh6V/MuRlcVRRCdNBBm6KSlZIveQKRXvysaDz2h&#10;G12U8/lF0aNvnEchQ6Cvt2OSbzJ+20oRv7VtkJHpmtNsMZ8+n9t0Fps1VDsPrlNiGgP+YQoDylLT&#10;M9QtRGB7r15AGSU8BmzjTKApsG2VkJkDsVnM/2Lz0IGTmQuJE9xZpvD/YMXXw4P77lkcPuBAC8wk&#10;grtH8TMwizcd2J289h77TkJDjRdJsqJ3oZpKk9ShCglk23/BhpYM+4gZaGi9SaoQT0botIDjWXQ5&#10;RCbo40V5uVpeUkpQriwX5dt3eS0FVKdy50P8JNGwFNTc01YzPBzuQ0zjQHW6krpZvFNa581qy/qa&#10;v1+Wy1zwLGNUJONpZWq+mqdntEJi+dE2uTiC0mNMDbSdaCemI+c4bAe6mOhvsTmSAB5Hg9EPQUGH&#10;/jdnPZmr5uHXHrzkTH+2JGJy4inwp2B7CsAKKq155GwMb2J27MjtmsRtVab91HmajUyS1ZgMnVz4&#10;/D3fevrtNn8AAAD//wMAUEsDBBQABgAIAAAAIQDXs/kB4AAAAAkBAAAPAAAAZHJzL2Rvd25yZXYu&#10;eG1sTI9BT4NAEIXvJv6HzZh4s0uxYkGWpjF6MjGlePC4sFMgZWeR3bb47x1Pepq8vJc338s3sx3E&#10;GSffO1KwXEQgkBpnemoVfFSvd2sQPmgyenCECr7Rw6a4vsp1ZtyFSjzvQyu4hHymFXQhjJmUvunQ&#10;ar9wIxJ7BzdZHVhOrTSTvnC5HWQcRYm0uif+0OkRnztsjvuTVbD9pPKl/3qvd+Wh7KsqjegtOSp1&#10;ezNvn0AEnMNfGH7xGR0KZqrdiYwXg4J4xUE+60eexH6aLmMQtYLk/mEFssjl/wXFDwAAAP//AwBQ&#10;SwECLQAUAAYACAAAACEAtoM4kv4AAADhAQAAEwAAAAAAAAAAAAAAAAAAAAAAW0NvbnRlbnRfVHlw&#10;ZXNdLnhtbFBLAQItABQABgAIAAAAIQA4/SH/1gAAAJQBAAALAAAAAAAAAAAAAAAAAC8BAABfcmVs&#10;cy8ucmVsc1BLAQItABQABgAIAAAAIQA8ZqcM8AEAAL4DAAAOAAAAAAAAAAAAAAAAAC4CAABkcnMv&#10;ZTJvRG9jLnhtbFBLAQItABQABgAIAAAAIQDXs/kB4AAAAAkBAAAPAAAAAAAAAAAAAAAAAEoEAABk&#10;cnMvZG93bnJldi54bWxQSwUGAAAAAAQABADzAAAAVwUAAAAA&#10;" filled="f" stroked="f">
                <v:textbox inset="0,0,0,0">
                  <w:txbxContent>
                    <w:p w14:paraId="5EEE37A2" w14:textId="52F2E6D9" w:rsidR="007A5EF3" w:rsidRPr="006A697F" w:rsidRDefault="002129FA" w:rsidP="007A5EF3">
                      <w:pPr>
                        <w:pStyle w:val="CoverHeading-Green"/>
                        <w:rPr>
                          <w:sz w:val="120"/>
                          <w:szCs w:val="120"/>
                        </w:rPr>
                      </w:pPr>
                      <w:r>
                        <w:rPr>
                          <w:sz w:val="120"/>
                          <w:szCs w:val="120"/>
                        </w:rPr>
                        <w:t xml:space="preserve">Work at Heights </w:t>
                      </w:r>
                      <w:r w:rsidR="007A5EF3" w:rsidRPr="006A697F">
                        <w:rPr>
                          <w:sz w:val="120"/>
                          <w:szCs w:val="120"/>
                        </w:rPr>
                        <w:t xml:space="preserve">Procedure </w:t>
                      </w:r>
                    </w:p>
                  </w:txbxContent>
                </v:textbox>
              </v:shape>
            </w:pict>
          </mc:Fallback>
        </mc:AlternateContent>
      </w:r>
      <w:r w:rsidR="007A5EF3">
        <w:rPr>
          <w:noProof/>
        </w:rPr>
        <w:drawing>
          <wp:anchor distT="0" distB="0" distL="114300" distR="114300" simplePos="0" relativeHeight="251659264" behindDoc="0" locked="1" layoutInCell="1" allowOverlap="1" wp14:anchorId="1D13325A" wp14:editId="4977F386">
            <wp:simplePos x="0" y="0"/>
            <wp:positionH relativeFrom="page">
              <wp:posOffset>6350</wp:posOffset>
            </wp:positionH>
            <wp:positionV relativeFrom="page">
              <wp:posOffset>0</wp:posOffset>
            </wp:positionV>
            <wp:extent cx="7559675" cy="10695305"/>
            <wp:effectExtent l="0" t="0" r="317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rotWithShape="1">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l="2" r="2"/>
                    <a:stretch/>
                  </pic:blipFill>
                  <pic:spPr>
                    <a:xfrm>
                      <a:off x="0" y="0"/>
                      <a:ext cx="7559675" cy="10695305"/>
                    </a:xfrm>
                    <a:prstGeom prst="rect">
                      <a:avLst/>
                    </a:prstGeom>
                  </pic:spPr>
                </pic:pic>
              </a:graphicData>
            </a:graphic>
            <wp14:sizeRelH relativeFrom="margin">
              <wp14:pctWidth>0</wp14:pctWidth>
            </wp14:sizeRelH>
            <wp14:sizeRelV relativeFrom="margin">
              <wp14:pctHeight>0</wp14:pctHeight>
            </wp14:sizeRelV>
          </wp:anchor>
        </w:drawing>
      </w:r>
      <w:r w:rsidR="007A5EF3">
        <w:rPr>
          <w:noProof/>
          <w:color w:val="FFFFFF" w:themeColor="background1"/>
        </w:rPr>
        <mc:AlternateContent>
          <mc:Choice Requires="wps">
            <w:drawing>
              <wp:anchor distT="0" distB="0" distL="114300" distR="114300" simplePos="0" relativeHeight="251663360" behindDoc="0" locked="0" layoutInCell="1" allowOverlap="1" wp14:anchorId="716AAAB5" wp14:editId="63848ED1">
                <wp:simplePos x="0" y="0"/>
                <wp:positionH relativeFrom="column">
                  <wp:posOffset>19050</wp:posOffset>
                </wp:positionH>
                <wp:positionV relativeFrom="paragraph">
                  <wp:posOffset>8910320</wp:posOffset>
                </wp:positionV>
                <wp:extent cx="6093460" cy="262255"/>
                <wp:effectExtent l="0" t="0" r="2540" b="44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262255"/>
                        </a:xfrm>
                        <a:prstGeom prst="rect">
                          <a:avLst/>
                        </a:prstGeom>
                        <a:noFill/>
                        <a:ln w="9525">
                          <a:noFill/>
                          <a:miter lim="800000"/>
                          <a:headEnd/>
                          <a:tailEnd/>
                        </a:ln>
                      </wps:spPr>
                      <wps:txbx>
                        <w:txbxContent>
                          <w:p w14:paraId="6F8E92DA" w14:textId="77777777" w:rsidR="007A5EF3" w:rsidRPr="00C4715F" w:rsidRDefault="007A5EF3" w:rsidP="007A5EF3">
                            <w:pPr>
                              <w:spacing w:line="240" w:lineRule="auto"/>
                              <w:rPr>
                                <w:color w:val="0C2340" w:themeColor="accent6"/>
                                <w:sz w:val="32"/>
                                <w:szCs w:val="32"/>
                              </w:rPr>
                            </w:pPr>
                            <w:r w:rsidRPr="00C4715F">
                              <w:rPr>
                                <w:rFonts w:cs="Arial"/>
                                <w:b/>
                                <w:bCs/>
                                <w:color w:val="0C2340" w:themeColor="accent6"/>
                                <w:sz w:val="20"/>
                                <w:szCs w:val="20"/>
                                <w:lang w:val="en-GB"/>
                              </w:rPr>
                              <w:t>programmed.com.au | persolkelly.com.au</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716AAAB5" id="_x0000_s1027" type="#_x0000_t202" style="position:absolute;margin-left:1.5pt;margin-top:701.6pt;width:479.8pt;height:20.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uYh8QEAAMQDAAAOAAAAZHJzL2Uyb0RvYy54bWysU1Fv0zAQfkfiP1h+p0kDrbao6TQ2hpDG&#10;QBr8gKvjNBa2z9huk/HrOTtpN8EbIg/WJZf77r7vPm+uRqPZUfqg0DZ8uSg5k1Zgq+y+4d+/3b25&#10;4CxEsC1otLLhTzLwq+3rV5vB1bLCHnUrPSMQG+rBNbyP0dVFEUQvDYQFOmkp2aE3EOnV74vWw0Do&#10;RhdVWa6LAX3rPAoZAn29nZJ8m/G7Tor4peuCjEw3nGaL+fT53KWz2G6g3ntwvRLzGPAPUxhQlpqe&#10;oW4hAjt49ReUUcJjwC4uBJoCu04JmTkQm2X5B5vHHpzMXEic4M4yhf8HKx6Oj+6rZ3F8jyMtMJMI&#10;7h7Fj8As3vRg9/Laexx6CS01XibJisGFei5NUoc6JJDd8BlbWjIcImagsfMmqUI8GaHTAp7Oossx&#10;MkEf1+Xl23drSgnKVeuqWq1yC6hP1c6H+FGiYSlouKelZnQ43oeYpoH69EtqZvFOaZ0Xqy0bGn65&#10;qla54EXGqEi+08o0/KJMz+SERPKDbXNxBKWnmBpoO7NORCfKcdyNTLWzJEmEHbZPJIPHyWZ0LSjo&#10;0f/ibCCLNTz8PICXnOlPlqRMfjwF/hTsTgFYQaUNj5xN4U3Mvp0oXpPEncrsnzvPI5JVsiizrZMX&#10;X77nv54v3/Y3AAAA//8DAFBLAwQUAAYACAAAACEAIY+fPuAAAAALAQAADwAAAGRycy9kb3ducmV2&#10;LnhtbEyPwU7DMBBE70j8g7VI3KhNGiKaxqkqBCckRBoOPTqxm1iN1yF22/D3bE9w3NnRzJtiM7uB&#10;nc0UrEcJjwsBzGDrtcVOwlf99vAMLESFWg0ejYQfE2BT3t4UKtf+gpU572LHKARDriT0MY4556Ht&#10;jVNh4UeD9Dv4yalI59RxPakLhbuBJ0Jk3CmL1NCr0bz0pj3uTk7Cdo/Vq/3+aD6rQ2XreiXwPTtK&#10;eX83b9fAopnjnxmu+IQOJTE1/oQ6sEHCkpZEklOxTICRYZUlGbDmKqXpE/Cy4P83lL8AAAD//wMA&#10;UEsBAi0AFAAGAAgAAAAhALaDOJL+AAAA4QEAABMAAAAAAAAAAAAAAAAAAAAAAFtDb250ZW50X1R5&#10;cGVzXS54bWxQSwECLQAUAAYACAAAACEAOP0h/9YAAACUAQAACwAAAAAAAAAAAAAAAAAvAQAAX3Jl&#10;bHMvLnJlbHNQSwECLQAUAAYACAAAACEArmrmIfEBAADEAwAADgAAAAAAAAAAAAAAAAAuAgAAZHJz&#10;L2Uyb0RvYy54bWxQSwECLQAUAAYACAAAACEAIY+fPuAAAAALAQAADwAAAAAAAAAAAAAAAABLBAAA&#10;ZHJzL2Rvd25yZXYueG1sUEsFBgAAAAAEAAQA8wAAAFgFAAAAAA==&#10;" filled="f" stroked="f">
                <v:textbox inset="0,0,0,0">
                  <w:txbxContent>
                    <w:p w14:paraId="6F8E92DA" w14:textId="77777777" w:rsidR="007A5EF3" w:rsidRPr="00C4715F" w:rsidRDefault="007A5EF3" w:rsidP="007A5EF3">
                      <w:pPr>
                        <w:spacing w:line="240" w:lineRule="auto"/>
                        <w:rPr>
                          <w:color w:val="0C2340" w:themeColor="accent6"/>
                          <w:sz w:val="32"/>
                          <w:szCs w:val="32"/>
                        </w:rPr>
                      </w:pPr>
                      <w:r w:rsidRPr="00C4715F">
                        <w:rPr>
                          <w:rFonts w:cs="Arial"/>
                          <w:b/>
                          <w:bCs/>
                          <w:color w:val="0C2340" w:themeColor="accent6"/>
                          <w:sz w:val="20"/>
                          <w:szCs w:val="20"/>
                          <w:lang w:val="en-GB"/>
                        </w:rPr>
                        <w:t>programmed.com.au | persolkelly.com.au</w:t>
                      </w:r>
                    </w:p>
                  </w:txbxContent>
                </v:textbox>
              </v:shape>
            </w:pict>
          </mc:Fallback>
        </mc:AlternateContent>
      </w:r>
    </w:p>
    <w:p w14:paraId="497B5FBD" w14:textId="77777777" w:rsidR="002129FA" w:rsidRDefault="002129FA" w:rsidP="003E66E2">
      <w:pPr>
        <w:pStyle w:val="ContentsHeading1"/>
        <w:tabs>
          <w:tab w:val="left" w:pos="426"/>
        </w:tabs>
        <w:spacing w:line="240" w:lineRule="auto"/>
        <w:rPr>
          <w:caps/>
          <w:kern w:val="18"/>
        </w:rPr>
      </w:pPr>
    </w:p>
    <w:p w14:paraId="098591F8" w14:textId="77777777" w:rsidR="002129FA" w:rsidRDefault="002129FA" w:rsidP="003E66E2">
      <w:pPr>
        <w:pStyle w:val="ContentsHeading1"/>
        <w:tabs>
          <w:tab w:val="left" w:pos="426"/>
        </w:tabs>
        <w:spacing w:line="240" w:lineRule="auto"/>
        <w:rPr>
          <w:caps/>
          <w:kern w:val="18"/>
        </w:rPr>
      </w:pPr>
    </w:p>
    <w:p w14:paraId="258FD085" w14:textId="77777777" w:rsidR="002129FA" w:rsidRDefault="002129FA" w:rsidP="003E66E2">
      <w:pPr>
        <w:pStyle w:val="ContentsHeading1"/>
        <w:tabs>
          <w:tab w:val="left" w:pos="426"/>
        </w:tabs>
        <w:spacing w:line="240" w:lineRule="auto"/>
        <w:rPr>
          <w:caps/>
          <w:kern w:val="18"/>
        </w:rPr>
      </w:pPr>
    </w:p>
    <w:p w14:paraId="28E1A4DC" w14:textId="77777777" w:rsidR="002129FA" w:rsidRDefault="002129FA" w:rsidP="003E66E2">
      <w:pPr>
        <w:pStyle w:val="ContentsHeading1"/>
        <w:tabs>
          <w:tab w:val="left" w:pos="426"/>
        </w:tabs>
        <w:spacing w:line="240" w:lineRule="auto"/>
        <w:rPr>
          <w:caps/>
          <w:kern w:val="18"/>
        </w:rPr>
      </w:pPr>
    </w:p>
    <w:p w14:paraId="4F724549" w14:textId="77777777" w:rsidR="002129FA" w:rsidRDefault="002129FA" w:rsidP="003E66E2">
      <w:pPr>
        <w:pStyle w:val="ContentsHeading1"/>
        <w:tabs>
          <w:tab w:val="left" w:pos="426"/>
        </w:tabs>
        <w:spacing w:line="240" w:lineRule="auto"/>
        <w:rPr>
          <w:caps/>
          <w:kern w:val="18"/>
        </w:rPr>
      </w:pPr>
    </w:p>
    <w:p w14:paraId="31983EC9" w14:textId="77777777" w:rsidR="002129FA" w:rsidRDefault="002129FA" w:rsidP="003E66E2">
      <w:pPr>
        <w:pStyle w:val="ContentsHeading1"/>
        <w:tabs>
          <w:tab w:val="left" w:pos="426"/>
        </w:tabs>
        <w:spacing w:line="240" w:lineRule="auto"/>
        <w:rPr>
          <w:caps/>
          <w:kern w:val="18"/>
        </w:rPr>
      </w:pPr>
    </w:p>
    <w:p w14:paraId="73F103B1" w14:textId="77777777" w:rsidR="002129FA" w:rsidRDefault="002129FA" w:rsidP="003E66E2">
      <w:pPr>
        <w:pStyle w:val="ContentsHeading1"/>
        <w:tabs>
          <w:tab w:val="left" w:pos="426"/>
        </w:tabs>
        <w:spacing w:line="240" w:lineRule="auto"/>
        <w:rPr>
          <w:caps/>
          <w:kern w:val="18"/>
        </w:rPr>
      </w:pPr>
    </w:p>
    <w:p w14:paraId="0B6D68A1" w14:textId="77777777" w:rsidR="002129FA" w:rsidRDefault="002129FA" w:rsidP="003E66E2">
      <w:pPr>
        <w:pStyle w:val="ContentsHeading1"/>
        <w:tabs>
          <w:tab w:val="left" w:pos="426"/>
        </w:tabs>
        <w:spacing w:line="240" w:lineRule="auto"/>
        <w:rPr>
          <w:caps/>
          <w:kern w:val="18"/>
        </w:rPr>
      </w:pPr>
    </w:p>
    <w:p w14:paraId="47B27A56" w14:textId="77777777" w:rsidR="002129FA" w:rsidRDefault="002129FA" w:rsidP="003E66E2">
      <w:pPr>
        <w:pStyle w:val="ContentsHeading1"/>
        <w:tabs>
          <w:tab w:val="left" w:pos="426"/>
        </w:tabs>
        <w:spacing w:line="240" w:lineRule="auto"/>
        <w:rPr>
          <w:caps/>
          <w:kern w:val="18"/>
        </w:rPr>
      </w:pPr>
    </w:p>
    <w:p w14:paraId="5B9CDF70" w14:textId="77777777" w:rsidR="002129FA" w:rsidRDefault="002129FA" w:rsidP="003E66E2">
      <w:pPr>
        <w:pStyle w:val="ContentsHeading1"/>
        <w:tabs>
          <w:tab w:val="left" w:pos="426"/>
        </w:tabs>
        <w:spacing w:line="240" w:lineRule="auto"/>
        <w:rPr>
          <w:caps/>
          <w:kern w:val="18"/>
        </w:rPr>
      </w:pPr>
    </w:p>
    <w:p w14:paraId="7A8B400A" w14:textId="77777777" w:rsidR="002129FA" w:rsidRDefault="002129FA" w:rsidP="003E66E2">
      <w:pPr>
        <w:pStyle w:val="ContentsHeading1"/>
        <w:tabs>
          <w:tab w:val="left" w:pos="426"/>
        </w:tabs>
        <w:spacing w:line="240" w:lineRule="auto"/>
        <w:rPr>
          <w:caps/>
          <w:kern w:val="18"/>
        </w:rPr>
      </w:pPr>
    </w:p>
    <w:p w14:paraId="5B6D4BA9" w14:textId="77777777" w:rsidR="002129FA" w:rsidRDefault="002129FA" w:rsidP="003E66E2">
      <w:pPr>
        <w:pStyle w:val="ContentsHeading1"/>
        <w:tabs>
          <w:tab w:val="left" w:pos="426"/>
        </w:tabs>
        <w:spacing w:line="240" w:lineRule="auto"/>
        <w:rPr>
          <w:caps/>
          <w:kern w:val="18"/>
        </w:rPr>
      </w:pPr>
    </w:p>
    <w:p w14:paraId="13800C90" w14:textId="77777777" w:rsidR="002129FA" w:rsidRDefault="002129FA" w:rsidP="003E66E2">
      <w:pPr>
        <w:pStyle w:val="ContentsHeading1"/>
        <w:tabs>
          <w:tab w:val="left" w:pos="426"/>
        </w:tabs>
        <w:spacing w:line="240" w:lineRule="auto"/>
        <w:rPr>
          <w:caps/>
          <w:kern w:val="18"/>
        </w:rPr>
      </w:pPr>
    </w:p>
    <w:p w14:paraId="5B5D193B" w14:textId="77777777" w:rsidR="002129FA" w:rsidRDefault="002129FA" w:rsidP="003E66E2">
      <w:pPr>
        <w:pStyle w:val="ContentsHeading1"/>
        <w:tabs>
          <w:tab w:val="left" w:pos="426"/>
        </w:tabs>
        <w:spacing w:line="240" w:lineRule="auto"/>
        <w:rPr>
          <w:caps/>
          <w:kern w:val="18"/>
        </w:rPr>
      </w:pPr>
    </w:p>
    <w:p w14:paraId="4CC8AF31" w14:textId="77777777" w:rsidR="002129FA" w:rsidRDefault="002129FA" w:rsidP="003E66E2">
      <w:pPr>
        <w:pStyle w:val="ContentsHeading1"/>
        <w:tabs>
          <w:tab w:val="left" w:pos="426"/>
        </w:tabs>
        <w:spacing w:line="240" w:lineRule="auto"/>
        <w:rPr>
          <w:caps/>
          <w:kern w:val="18"/>
        </w:rPr>
      </w:pPr>
    </w:p>
    <w:p w14:paraId="73AE02F2" w14:textId="77777777" w:rsidR="002129FA" w:rsidRDefault="002129FA" w:rsidP="003E66E2">
      <w:pPr>
        <w:pStyle w:val="ContentsHeading1"/>
        <w:tabs>
          <w:tab w:val="left" w:pos="426"/>
        </w:tabs>
        <w:spacing w:line="240" w:lineRule="auto"/>
        <w:rPr>
          <w:caps/>
          <w:kern w:val="18"/>
        </w:rPr>
      </w:pPr>
    </w:p>
    <w:p w14:paraId="156AB3C0" w14:textId="77777777" w:rsidR="002129FA" w:rsidRDefault="002129FA" w:rsidP="003E66E2">
      <w:pPr>
        <w:pStyle w:val="ContentsHeading1"/>
        <w:tabs>
          <w:tab w:val="left" w:pos="426"/>
        </w:tabs>
        <w:spacing w:line="240" w:lineRule="auto"/>
        <w:rPr>
          <w:caps/>
          <w:kern w:val="18"/>
        </w:rPr>
      </w:pPr>
    </w:p>
    <w:p w14:paraId="445D8A80" w14:textId="77777777" w:rsidR="002129FA" w:rsidRDefault="002129FA" w:rsidP="003E66E2">
      <w:pPr>
        <w:pStyle w:val="ContentsHeading1"/>
        <w:tabs>
          <w:tab w:val="left" w:pos="426"/>
        </w:tabs>
        <w:spacing w:line="240" w:lineRule="auto"/>
        <w:rPr>
          <w:caps/>
          <w:kern w:val="18"/>
        </w:rPr>
      </w:pPr>
    </w:p>
    <w:p w14:paraId="6BBE4091" w14:textId="77777777" w:rsidR="002129FA" w:rsidRDefault="002129FA" w:rsidP="003E66E2">
      <w:pPr>
        <w:pStyle w:val="ContentsHeading1"/>
        <w:tabs>
          <w:tab w:val="left" w:pos="426"/>
        </w:tabs>
        <w:spacing w:line="240" w:lineRule="auto"/>
        <w:rPr>
          <w:caps/>
          <w:kern w:val="18"/>
        </w:rPr>
      </w:pPr>
    </w:p>
    <w:p w14:paraId="67179463" w14:textId="77777777" w:rsidR="002129FA" w:rsidRDefault="002129FA" w:rsidP="003E66E2">
      <w:pPr>
        <w:pStyle w:val="ContentsHeading1"/>
        <w:tabs>
          <w:tab w:val="left" w:pos="426"/>
        </w:tabs>
        <w:spacing w:line="240" w:lineRule="auto"/>
        <w:rPr>
          <w:caps/>
          <w:kern w:val="18"/>
        </w:rPr>
      </w:pPr>
    </w:p>
    <w:p w14:paraId="587F5A8A" w14:textId="77777777" w:rsidR="002129FA" w:rsidRDefault="002129FA" w:rsidP="003E66E2">
      <w:pPr>
        <w:pStyle w:val="ContentsHeading1"/>
        <w:tabs>
          <w:tab w:val="left" w:pos="426"/>
        </w:tabs>
        <w:spacing w:line="240" w:lineRule="auto"/>
        <w:rPr>
          <w:caps/>
          <w:kern w:val="18"/>
        </w:rPr>
      </w:pPr>
    </w:p>
    <w:p w14:paraId="176C9C0C" w14:textId="77777777" w:rsidR="002129FA" w:rsidRDefault="002129FA" w:rsidP="003E66E2">
      <w:pPr>
        <w:pStyle w:val="ContentsHeading1"/>
        <w:tabs>
          <w:tab w:val="left" w:pos="426"/>
        </w:tabs>
        <w:spacing w:line="240" w:lineRule="auto"/>
        <w:rPr>
          <w:caps/>
          <w:kern w:val="18"/>
        </w:rPr>
      </w:pPr>
    </w:p>
    <w:p w14:paraId="0E24FDC3" w14:textId="77777777" w:rsidR="002129FA" w:rsidRDefault="002129FA" w:rsidP="003E66E2">
      <w:pPr>
        <w:pStyle w:val="ContentsHeading1"/>
        <w:tabs>
          <w:tab w:val="left" w:pos="426"/>
        </w:tabs>
        <w:spacing w:line="240" w:lineRule="auto"/>
        <w:rPr>
          <w:caps/>
          <w:kern w:val="18"/>
        </w:rPr>
      </w:pPr>
    </w:p>
    <w:p w14:paraId="5FE18E14" w14:textId="77777777" w:rsidR="002129FA" w:rsidRDefault="002129FA" w:rsidP="003E66E2">
      <w:pPr>
        <w:pStyle w:val="ContentsHeading1"/>
        <w:tabs>
          <w:tab w:val="left" w:pos="426"/>
        </w:tabs>
        <w:spacing w:line="240" w:lineRule="auto"/>
        <w:rPr>
          <w:caps/>
          <w:kern w:val="18"/>
        </w:rPr>
      </w:pPr>
    </w:p>
    <w:p w14:paraId="0BDA1AC2" w14:textId="77777777" w:rsidR="002129FA" w:rsidRDefault="002129FA" w:rsidP="003E66E2">
      <w:pPr>
        <w:pStyle w:val="ContentsHeading1"/>
        <w:tabs>
          <w:tab w:val="left" w:pos="426"/>
        </w:tabs>
        <w:spacing w:line="240" w:lineRule="auto"/>
        <w:rPr>
          <w:caps/>
          <w:kern w:val="18"/>
        </w:rPr>
      </w:pPr>
    </w:p>
    <w:p w14:paraId="65BBE0EE" w14:textId="2EE44349" w:rsidR="002129FA" w:rsidRDefault="002129FA" w:rsidP="003E66E2">
      <w:pPr>
        <w:pStyle w:val="ContentsHeading1"/>
        <w:tabs>
          <w:tab w:val="left" w:pos="426"/>
        </w:tabs>
        <w:spacing w:line="240" w:lineRule="auto"/>
        <w:rPr>
          <w:caps/>
          <w:kern w:val="18"/>
        </w:rPr>
      </w:pPr>
    </w:p>
    <w:p w14:paraId="05F61706" w14:textId="4CDDE9F1" w:rsidR="002129FA" w:rsidRDefault="002129FA" w:rsidP="003E66E2">
      <w:pPr>
        <w:pStyle w:val="ContentsHeading1"/>
        <w:tabs>
          <w:tab w:val="left" w:pos="426"/>
        </w:tabs>
        <w:spacing w:line="240" w:lineRule="auto"/>
        <w:rPr>
          <w:caps/>
          <w:kern w:val="18"/>
        </w:rPr>
      </w:pPr>
    </w:p>
    <w:p w14:paraId="78649532" w14:textId="77777777" w:rsidR="002129FA" w:rsidRDefault="002129FA" w:rsidP="003E66E2">
      <w:pPr>
        <w:pStyle w:val="ContentsHeading1"/>
        <w:tabs>
          <w:tab w:val="left" w:pos="426"/>
        </w:tabs>
        <w:spacing w:line="240" w:lineRule="auto"/>
        <w:rPr>
          <w:caps/>
          <w:kern w:val="18"/>
        </w:rPr>
      </w:pPr>
    </w:p>
    <w:sdt>
      <w:sdtPr>
        <w:rPr>
          <w:b w:val="0"/>
          <w:bCs w:val="0"/>
          <w:sz w:val="18"/>
          <w:szCs w:val="18"/>
          <w:lang w:val="en-AU"/>
        </w:rPr>
        <w:id w:val="-959647513"/>
        <w:docPartObj>
          <w:docPartGallery w:val="Table of Contents"/>
          <w:docPartUnique/>
        </w:docPartObj>
      </w:sdtPr>
      <w:sdtEndPr>
        <w:rPr>
          <w:noProof/>
        </w:rPr>
      </w:sdtEndPr>
      <w:sdtContent>
        <w:p w14:paraId="3C5CCDE0" w14:textId="425794AF" w:rsidR="002129FA" w:rsidRPr="002129FA" w:rsidRDefault="002129FA" w:rsidP="002129FA">
          <w:pPr>
            <w:pStyle w:val="BoldbodytextCalltoaction"/>
            <w:rPr>
              <w:color w:val="83BD00" w:themeColor="text2"/>
              <w:sz w:val="28"/>
              <w:szCs w:val="28"/>
            </w:rPr>
          </w:pPr>
          <w:r w:rsidRPr="002129FA">
            <w:rPr>
              <w:color w:val="83BD00" w:themeColor="text2"/>
              <w:sz w:val="28"/>
              <w:szCs w:val="28"/>
            </w:rPr>
            <w:t>Contents</w:t>
          </w:r>
        </w:p>
        <w:p w14:paraId="5CBC153E" w14:textId="3B584E66" w:rsidR="00196B3B" w:rsidRPr="00196B3B" w:rsidRDefault="002129FA" w:rsidP="00196B3B">
          <w:pPr>
            <w:pStyle w:val="TOC2"/>
            <w:rPr>
              <w:rFonts w:asciiTheme="minorHAnsi" w:hAnsiTheme="minorHAnsi"/>
              <w:color w:val="auto"/>
              <w:kern w:val="0"/>
            </w:rPr>
          </w:pPr>
          <w:r>
            <w:rPr>
              <w:noProof w:val="0"/>
            </w:rPr>
            <w:fldChar w:fldCharType="begin"/>
          </w:r>
          <w:r>
            <w:instrText xml:space="preserve"> TOC \o "1-3" \h \z \u </w:instrText>
          </w:r>
          <w:r>
            <w:rPr>
              <w:noProof w:val="0"/>
            </w:rPr>
            <w:fldChar w:fldCharType="separate"/>
          </w:r>
          <w:hyperlink w:anchor="_Toc127191953" w:history="1">
            <w:r w:rsidR="00196B3B" w:rsidRPr="00196B3B">
              <w:rPr>
                <w:rStyle w:val="Hyperlink"/>
              </w:rPr>
              <w:t xml:space="preserve">1 </w:t>
            </w:r>
            <w:r w:rsidR="00196B3B" w:rsidRPr="00196B3B">
              <w:rPr>
                <w:rFonts w:asciiTheme="minorHAnsi" w:hAnsiTheme="minorHAnsi"/>
                <w:color w:val="auto"/>
                <w:kern w:val="0"/>
              </w:rPr>
              <w:tab/>
            </w:r>
            <w:r w:rsidR="00196B3B" w:rsidRPr="00196B3B">
              <w:rPr>
                <w:rStyle w:val="Hyperlink"/>
              </w:rPr>
              <w:t>Purpose</w:t>
            </w:r>
            <w:r w:rsidR="00196B3B" w:rsidRPr="00196B3B">
              <w:rPr>
                <w:webHidden/>
              </w:rPr>
              <w:tab/>
            </w:r>
            <w:r w:rsidR="00196B3B" w:rsidRPr="00196B3B">
              <w:rPr>
                <w:webHidden/>
              </w:rPr>
              <w:fldChar w:fldCharType="begin"/>
            </w:r>
            <w:r w:rsidR="00196B3B" w:rsidRPr="00196B3B">
              <w:rPr>
                <w:webHidden/>
              </w:rPr>
              <w:instrText xml:space="preserve"> PAGEREF _Toc127191953 \h </w:instrText>
            </w:r>
            <w:r w:rsidR="00196B3B" w:rsidRPr="00196B3B">
              <w:rPr>
                <w:webHidden/>
              </w:rPr>
            </w:r>
            <w:r w:rsidR="00196B3B" w:rsidRPr="00196B3B">
              <w:rPr>
                <w:webHidden/>
              </w:rPr>
              <w:fldChar w:fldCharType="separate"/>
            </w:r>
            <w:r w:rsidR="00770D1B">
              <w:rPr>
                <w:webHidden/>
              </w:rPr>
              <w:t>3</w:t>
            </w:r>
            <w:r w:rsidR="00196B3B" w:rsidRPr="00196B3B">
              <w:rPr>
                <w:webHidden/>
              </w:rPr>
              <w:fldChar w:fldCharType="end"/>
            </w:r>
          </w:hyperlink>
        </w:p>
        <w:p w14:paraId="3687E668" w14:textId="4E1B84FE" w:rsidR="00196B3B" w:rsidRPr="00196B3B" w:rsidRDefault="009A1B07" w:rsidP="00196B3B">
          <w:pPr>
            <w:pStyle w:val="TOC2"/>
            <w:rPr>
              <w:rFonts w:asciiTheme="minorHAnsi" w:hAnsiTheme="minorHAnsi"/>
              <w:color w:val="auto"/>
              <w:kern w:val="0"/>
            </w:rPr>
          </w:pPr>
          <w:hyperlink w:anchor="_Toc127191954" w:history="1">
            <w:r w:rsidR="00196B3B" w:rsidRPr="00196B3B">
              <w:rPr>
                <w:rStyle w:val="Hyperlink"/>
              </w:rPr>
              <w:t xml:space="preserve">2 </w:t>
            </w:r>
            <w:r w:rsidR="00196B3B" w:rsidRPr="00196B3B">
              <w:rPr>
                <w:rFonts w:asciiTheme="minorHAnsi" w:hAnsiTheme="minorHAnsi"/>
                <w:color w:val="auto"/>
                <w:kern w:val="0"/>
              </w:rPr>
              <w:tab/>
            </w:r>
            <w:r w:rsidR="00196B3B" w:rsidRPr="00196B3B">
              <w:rPr>
                <w:rStyle w:val="Hyperlink"/>
              </w:rPr>
              <w:t>Scope</w:t>
            </w:r>
            <w:r w:rsidR="00196B3B" w:rsidRPr="00196B3B">
              <w:rPr>
                <w:webHidden/>
              </w:rPr>
              <w:tab/>
            </w:r>
            <w:r w:rsidR="00196B3B" w:rsidRPr="00196B3B">
              <w:rPr>
                <w:webHidden/>
              </w:rPr>
              <w:fldChar w:fldCharType="begin"/>
            </w:r>
            <w:r w:rsidR="00196B3B" w:rsidRPr="00196B3B">
              <w:rPr>
                <w:webHidden/>
              </w:rPr>
              <w:instrText xml:space="preserve"> PAGEREF _Toc127191954 \h </w:instrText>
            </w:r>
            <w:r w:rsidR="00196B3B" w:rsidRPr="00196B3B">
              <w:rPr>
                <w:webHidden/>
              </w:rPr>
            </w:r>
            <w:r w:rsidR="00196B3B" w:rsidRPr="00196B3B">
              <w:rPr>
                <w:webHidden/>
              </w:rPr>
              <w:fldChar w:fldCharType="separate"/>
            </w:r>
            <w:r w:rsidR="00770D1B">
              <w:rPr>
                <w:webHidden/>
              </w:rPr>
              <w:t>3</w:t>
            </w:r>
            <w:r w:rsidR="00196B3B" w:rsidRPr="00196B3B">
              <w:rPr>
                <w:webHidden/>
              </w:rPr>
              <w:fldChar w:fldCharType="end"/>
            </w:r>
          </w:hyperlink>
        </w:p>
        <w:p w14:paraId="169EF96D" w14:textId="5C045E27" w:rsidR="00196B3B" w:rsidRPr="00196B3B" w:rsidRDefault="009A1B07" w:rsidP="00196B3B">
          <w:pPr>
            <w:pStyle w:val="TOC2"/>
            <w:rPr>
              <w:rFonts w:asciiTheme="minorHAnsi" w:hAnsiTheme="minorHAnsi"/>
              <w:color w:val="auto"/>
              <w:kern w:val="0"/>
            </w:rPr>
          </w:pPr>
          <w:hyperlink w:anchor="_Toc127191955" w:history="1">
            <w:r w:rsidR="00196B3B" w:rsidRPr="00196B3B">
              <w:rPr>
                <w:rStyle w:val="Hyperlink"/>
              </w:rPr>
              <w:t xml:space="preserve">3 </w:t>
            </w:r>
            <w:r w:rsidR="00196B3B" w:rsidRPr="00196B3B">
              <w:rPr>
                <w:rFonts w:asciiTheme="minorHAnsi" w:hAnsiTheme="minorHAnsi"/>
                <w:color w:val="auto"/>
                <w:kern w:val="0"/>
              </w:rPr>
              <w:tab/>
            </w:r>
            <w:r w:rsidR="00196B3B" w:rsidRPr="00196B3B">
              <w:rPr>
                <w:rStyle w:val="Hyperlink"/>
              </w:rPr>
              <w:t>Definitions</w:t>
            </w:r>
            <w:r w:rsidR="00196B3B" w:rsidRPr="00196B3B">
              <w:rPr>
                <w:webHidden/>
              </w:rPr>
              <w:tab/>
            </w:r>
            <w:r w:rsidR="00196B3B" w:rsidRPr="00196B3B">
              <w:rPr>
                <w:webHidden/>
              </w:rPr>
              <w:fldChar w:fldCharType="begin"/>
            </w:r>
            <w:r w:rsidR="00196B3B" w:rsidRPr="00196B3B">
              <w:rPr>
                <w:webHidden/>
              </w:rPr>
              <w:instrText xml:space="preserve"> PAGEREF _Toc127191955 \h </w:instrText>
            </w:r>
            <w:r w:rsidR="00196B3B" w:rsidRPr="00196B3B">
              <w:rPr>
                <w:webHidden/>
              </w:rPr>
            </w:r>
            <w:r w:rsidR="00196B3B" w:rsidRPr="00196B3B">
              <w:rPr>
                <w:webHidden/>
              </w:rPr>
              <w:fldChar w:fldCharType="separate"/>
            </w:r>
            <w:r w:rsidR="00770D1B">
              <w:rPr>
                <w:webHidden/>
              </w:rPr>
              <w:t>3</w:t>
            </w:r>
            <w:r w:rsidR="00196B3B" w:rsidRPr="00196B3B">
              <w:rPr>
                <w:webHidden/>
              </w:rPr>
              <w:fldChar w:fldCharType="end"/>
            </w:r>
          </w:hyperlink>
        </w:p>
        <w:p w14:paraId="6BD395AC" w14:textId="615124FE" w:rsidR="00196B3B" w:rsidRPr="00196B3B" w:rsidRDefault="009A1B07" w:rsidP="00196B3B">
          <w:pPr>
            <w:pStyle w:val="TOC2"/>
            <w:rPr>
              <w:rFonts w:asciiTheme="minorHAnsi" w:hAnsiTheme="minorHAnsi"/>
              <w:color w:val="auto"/>
              <w:kern w:val="0"/>
            </w:rPr>
          </w:pPr>
          <w:hyperlink w:anchor="_Toc127191956" w:history="1">
            <w:r w:rsidR="00196B3B" w:rsidRPr="00196B3B">
              <w:rPr>
                <w:rStyle w:val="Hyperlink"/>
              </w:rPr>
              <w:t xml:space="preserve">4 </w:t>
            </w:r>
            <w:r w:rsidR="00196B3B" w:rsidRPr="00196B3B">
              <w:rPr>
                <w:rFonts w:asciiTheme="minorHAnsi" w:hAnsiTheme="minorHAnsi"/>
                <w:color w:val="auto"/>
                <w:kern w:val="0"/>
              </w:rPr>
              <w:tab/>
            </w:r>
            <w:r w:rsidR="00196B3B" w:rsidRPr="00196B3B">
              <w:rPr>
                <w:rStyle w:val="Hyperlink"/>
              </w:rPr>
              <w:t>Responsibilities, Accountabilities and Authorities</w:t>
            </w:r>
            <w:r w:rsidR="00196B3B" w:rsidRPr="00196B3B">
              <w:rPr>
                <w:webHidden/>
              </w:rPr>
              <w:tab/>
            </w:r>
            <w:r w:rsidR="00196B3B" w:rsidRPr="00196B3B">
              <w:rPr>
                <w:webHidden/>
              </w:rPr>
              <w:fldChar w:fldCharType="begin"/>
            </w:r>
            <w:r w:rsidR="00196B3B" w:rsidRPr="00196B3B">
              <w:rPr>
                <w:webHidden/>
              </w:rPr>
              <w:instrText xml:space="preserve"> PAGEREF _Toc127191956 \h </w:instrText>
            </w:r>
            <w:r w:rsidR="00196B3B" w:rsidRPr="00196B3B">
              <w:rPr>
                <w:webHidden/>
              </w:rPr>
            </w:r>
            <w:r w:rsidR="00196B3B" w:rsidRPr="00196B3B">
              <w:rPr>
                <w:webHidden/>
              </w:rPr>
              <w:fldChar w:fldCharType="separate"/>
            </w:r>
            <w:r w:rsidR="00770D1B">
              <w:rPr>
                <w:webHidden/>
              </w:rPr>
              <w:t>4</w:t>
            </w:r>
            <w:r w:rsidR="00196B3B" w:rsidRPr="00196B3B">
              <w:rPr>
                <w:webHidden/>
              </w:rPr>
              <w:fldChar w:fldCharType="end"/>
            </w:r>
          </w:hyperlink>
        </w:p>
        <w:p w14:paraId="2F21E7D7" w14:textId="43EAD441" w:rsidR="00196B3B" w:rsidRPr="00196B3B" w:rsidRDefault="009A1B07" w:rsidP="00196B3B">
          <w:pPr>
            <w:pStyle w:val="TOC2"/>
            <w:rPr>
              <w:rFonts w:asciiTheme="minorHAnsi" w:hAnsiTheme="minorHAnsi"/>
              <w:color w:val="auto"/>
              <w:kern w:val="0"/>
            </w:rPr>
          </w:pPr>
          <w:hyperlink w:anchor="_Toc127191957" w:history="1">
            <w:r w:rsidR="00196B3B" w:rsidRPr="00196B3B">
              <w:rPr>
                <w:rStyle w:val="Hyperlink"/>
              </w:rPr>
              <w:t xml:space="preserve">5 </w:t>
            </w:r>
            <w:r w:rsidR="00196B3B" w:rsidRPr="00196B3B">
              <w:rPr>
                <w:rFonts w:asciiTheme="minorHAnsi" w:hAnsiTheme="minorHAnsi"/>
                <w:color w:val="auto"/>
                <w:kern w:val="0"/>
              </w:rPr>
              <w:tab/>
            </w:r>
            <w:r w:rsidR="00196B3B" w:rsidRPr="00196B3B">
              <w:rPr>
                <w:rStyle w:val="Hyperlink"/>
              </w:rPr>
              <w:t>Process</w:t>
            </w:r>
            <w:r w:rsidR="00196B3B" w:rsidRPr="00196B3B">
              <w:rPr>
                <w:webHidden/>
              </w:rPr>
              <w:tab/>
            </w:r>
            <w:r w:rsidR="00196B3B" w:rsidRPr="00196B3B">
              <w:rPr>
                <w:webHidden/>
              </w:rPr>
              <w:fldChar w:fldCharType="begin"/>
            </w:r>
            <w:r w:rsidR="00196B3B" w:rsidRPr="00196B3B">
              <w:rPr>
                <w:webHidden/>
              </w:rPr>
              <w:instrText xml:space="preserve"> PAGEREF _Toc127191957 \h </w:instrText>
            </w:r>
            <w:r w:rsidR="00196B3B" w:rsidRPr="00196B3B">
              <w:rPr>
                <w:webHidden/>
              </w:rPr>
            </w:r>
            <w:r w:rsidR="00196B3B" w:rsidRPr="00196B3B">
              <w:rPr>
                <w:webHidden/>
              </w:rPr>
              <w:fldChar w:fldCharType="separate"/>
            </w:r>
            <w:r w:rsidR="00770D1B">
              <w:rPr>
                <w:webHidden/>
              </w:rPr>
              <w:t>5</w:t>
            </w:r>
            <w:r w:rsidR="00196B3B" w:rsidRPr="00196B3B">
              <w:rPr>
                <w:webHidden/>
              </w:rPr>
              <w:fldChar w:fldCharType="end"/>
            </w:r>
          </w:hyperlink>
        </w:p>
        <w:p w14:paraId="42C7DC6D" w14:textId="21352B37" w:rsidR="00196B3B" w:rsidRPr="00196B3B" w:rsidRDefault="009A1B07" w:rsidP="00196B3B">
          <w:pPr>
            <w:pStyle w:val="TOC3"/>
            <w:tabs>
              <w:tab w:val="left" w:pos="851"/>
              <w:tab w:val="left" w:pos="1100"/>
              <w:tab w:val="right" w:leader="dot" w:pos="9963"/>
            </w:tabs>
            <w:ind w:left="0"/>
            <w:rPr>
              <w:rFonts w:asciiTheme="minorHAnsi" w:hAnsiTheme="minorHAnsi"/>
              <w:noProof/>
              <w:color w:val="83BD00" w:themeColor="text2"/>
              <w:kern w:val="0"/>
              <w:sz w:val="20"/>
              <w:szCs w:val="20"/>
            </w:rPr>
          </w:pPr>
          <w:hyperlink w:anchor="_Toc127191958" w:history="1">
            <w:r w:rsidR="00196B3B" w:rsidRPr="00196B3B">
              <w:rPr>
                <w:rStyle w:val="Hyperlink"/>
                <w:noProof/>
                <w:color w:val="83BD00" w:themeColor="text2"/>
                <w:sz w:val="20"/>
                <w:szCs w:val="20"/>
              </w:rPr>
              <w:t xml:space="preserve">5.1 </w:t>
            </w:r>
            <w:r w:rsidR="00196B3B" w:rsidRPr="00196B3B">
              <w:rPr>
                <w:rFonts w:asciiTheme="minorHAnsi" w:hAnsiTheme="minorHAnsi"/>
                <w:noProof/>
                <w:color w:val="83BD00" w:themeColor="text2"/>
                <w:kern w:val="0"/>
                <w:sz w:val="20"/>
                <w:szCs w:val="20"/>
              </w:rPr>
              <w:tab/>
            </w:r>
            <w:r w:rsidR="00196B3B" w:rsidRPr="00196B3B">
              <w:rPr>
                <w:rStyle w:val="Hyperlink"/>
                <w:noProof/>
                <w:color w:val="83BD00" w:themeColor="text2"/>
                <w:sz w:val="20"/>
                <w:szCs w:val="20"/>
              </w:rPr>
              <w:t>Programmed Controlled Activities – Hazard Identification and Risk Assessment</w:t>
            </w:r>
            <w:r w:rsidR="00196B3B" w:rsidRPr="00196B3B">
              <w:rPr>
                <w:noProof/>
                <w:webHidden/>
                <w:color w:val="83BD00" w:themeColor="text2"/>
                <w:sz w:val="20"/>
                <w:szCs w:val="20"/>
              </w:rPr>
              <w:tab/>
            </w:r>
            <w:r w:rsidR="00196B3B" w:rsidRPr="00196B3B">
              <w:rPr>
                <w:noProof/>
                <w:webHidden/>
                <w:color w:val="83BD00" w:themeColor="text2"/>
                <w:sz w:val="20"/>
                <w:szCs w:val="20"/>
              </w:rPr>
              <w:fldChar w:fldCharType="begin"/>
            </w:r>
            <w:r w:rsidR="00196B3B" w:rsidRPr="00196B3B">
              <w:rPr>
                <w:noProof/>
                <w:webHidden/>
                <w:color w:val="83BD00" w:themeColor="text2"/>
                <w:sz w:val="20"/>
                <w:szCs w:val="20"/>
              </w:rPr>
              <w:instrText xml:space="preserve"> PAGEREF _Toc127191958 \h </w:instrText>
            </w:r>
            <w:r w:rsidR="00196B3B" w:rsidRPr="00196B3B">
              <w:rPr>
                <w:noProof/>
                <w:webHidden/>
                <w:color w:val="83BD00" w:themeColor="text2"/>
                <w:sz w:val="20"/>
                <w:szCs w:val="20"/>
              </w:rPr>
            </w:r>
            <w:r w:rsidR="00196B3B" w:rsidRPr="00196B3B">
              <w:rPr>
                <w:noProof/>
                <w:webHidden/>
                <w:color w:val="83BD00" w:themeColor="text2"/>
                <w:sz w:val="20"/>
                <w:szCs w:val="20"/>
              </w:rPr>
              <w:fldChar w:fldCharType="separate"/>
            </w:r>
            <w:r w:rsidR="00770D1B">
              <w:rPr>
                <w:noProof/>
                <w:webHidden/>
                <w:color w:val="83BD00" w:themeColor="text2"/>
                <w:sz w:val="20"/>
                <w:szCs w:val="20"/>
              </w:rPr>
              <w:t>5</w:t>
            </w:r>
            <w:r w:rsidR="00196B3B" w:rsidRPr="00196B3B">
              <w:rPr>
                <w:noProof/>
                <w:webHidden/>
                <w:color w:val="83BD00" w:themeColor="text2"/>
                <w:sz w:val="20"/>
                <w:szCs w:val="20"/>
              </w:rPr>
              <w:fldChar w:fldCharType="end"/>
            </w:r>
          </w:hyperlink>
        </w:p>
        <w:p w14:paraId="086019B8" w14:textId="44D06A05" w:rsidR="00196B3B" w:rsidRPr="00196B3B" w:rsidRDefault="009A1B07" w:rsidP="00F219A2">
          <w:pPr>
            <w:pStyle w:val="TOC3"/>
            <w:tabs>
              <w:tab w:val="left" w:pos="993"/>
              <w:tab w:val="right" w:leader="dot" w:pos="9963"/>
            </w:tabs>
            <w:ind w:left="0"/>
            <w:rPr>
              <w:rFonts w:asciiTheme="minorHAnsi" w:hAnsiTheme="minorHAnsi"/>
              <w:noProof/>
              <w:kern w:val="0"/>
              <w:sz w:val="20"/>
              <w:szCs w:val="20"/>
            </w:rPr>
          </w:pPr>
          <w:hyperlink w:anchor="_Toc127191959" w:history="1">
            <w:r w:rsidR="00196B3B" w:rsidRPr="00196B3B">
              <w:rPr>
                <w:rStyle w:val="Hyperlink"/>
                <w:noProof/>
                <w:color w:val="3D3935"/>
                <w:sz w:val="20"/>
                <w:szCs w:val="20"/>
              </w:rPr>
              <w:t xml:space="preserve">5.1.1 </w:t>
            </w:r>
            <w:r w:rsidR="00196B3B" w:rsidRPr="00196B3B">
              <w:rPr>
                <w:rFonts w:asciiTheme="minorHAnsi" w:hAnsiTheme="minorHAnsi"/>
                <w:noProof/>
                <w:kern w:val="0"/>
                <w:sz w:val="20"/>
                <w:szCs w:val="20"/>
              </w:rPr>
              <w:tab/>
            </w:r>
            <w:r w:rsidR="00196B3B" w:rsidRPr="00196B3B">
              <w:rPr>
                <w:rStyle w:val="Hyperlink"/>
                <w:noProof/>
                <w:color w:val="3D3935"/>
                <w:sz w:val="20"/>
                <w:szCs w:val="20"/>
              </w:rPr>
              <w:t>Hazard Identification</w:t>
            </w:r>
            <w:r w:rsidR="00196B3B" w:rsidRPr="00196B3B">
              <w:rPr>
                <w:noProof/>
                <w:webHidden/>
                <w:sz w:val="20"/>
                <w:szCs w:val="20"/>
              </w:rPr>
              <w:tab/>
            </w:r>
            <w:r w:rsidR="00196B3B" w:rsidRPr="00196B3B">
              <w:rPr>
                <w:noProof/>
                <w:webHidden/>
                <w:sz w:val="20"/>
                <w:szCs w:val="20"/>
              </w:rPr>
              <w:fldChar w:fldCharType="begin"/>
            </w:r>
            <w:r w:rsidR="00196B3B" w:rsidRPr="00196B3B">
              <w:rPr>
                <w:noProof/>
                <w:webHidden/>
                <w:sz w:val="20"/>
                <w:szCs w:val="20"/>
              </w:rPr>
              <w:instrText xml:space="preserve"> PAGEREF _Toc127191959 \h </w:instrText>
            </w:r>
            <w:r w:rsidR="00196B3B" w:rsidRPr="00196B3B">
              <w:rPr>
                <w:noProof/>
                <w:webHidden/>
                <w:sz w:val="20"/>
                <w:szCs w:val="20"/>
              </w:rPr>
            </w:r>
            <w:r w:rsidR="00196B3B" w:rsidRPr="00196B3B">
              <w:rPr>
                <w:noProof/>
                <w:webHidden/>
                <w:sz w:val="20"/>
                <w:szCs w:val="20"/>
              </w:rPr>
              <w:fldChar w:fldCharType="separate"/>
            </w:r>
            <w:r w:rsidR="00770D1B">
              <w:rPr>
                <w:noProof/>
                <w:webHidden/>
                <w:sz w:val="20"/>
                <w:szCs w:val="20"/>
              </w:rPr>
              <w:t>5</w:t>
            </w:r>
            <w:r w:rsidR="00196B3B" w:rsidRPr="00196B3B">
              <w:rPr>
                <w:noProof/>
                <w:webHidden/>
                <w:sz w:val="20"/>
                <w:szCs w:val="20"/>
              </w:rPr>
              <w:fldChar w:fldCharType="end"/>
            </w:r>
          </w:hyperlink>
        </w:p>
        <w:p w14:paraId="69C74C55" w14:textId="7793EA07" w:rsidR="00196B3B" w:rsidRPr="00196B3B" w:rsidRDefault="009A1B07" w:rsidP="00F219A2">
          <w:pPr>
            <w:pStyle w:val="TOC3"/>
            <w:tabs>
              <w:tab w:val="left" w:pos="993"/>
              <w:tab w:val="right" w:leader="dot" w:pos="9963"/>
            </w:tabs>
            <w:ind w:left="0"/>
            <w:rPr>
              <w:rFonts w:asciiTheme="minorHAnsi" w:hAnsiTheme="minorHAnsi"/>
              <w:noProof/>
              <w:kern w:val="0"/>
              <w:sz w:val="20"/>
              <w:szCs w:val="20"/>
            </w:rPr>
          </w:pPr>
          <w:hyperlink w:anchor="_Toc127191960" w:history="1">
            <w:r w:rsidR="00196B3B" w:rsidRPr="00196B3B">
              <w:rPr>
                <w:rStyle w:val="Hyperlink"/>
                <w:noProof/>
                <w:color w:val="3D3935"/>
                <w:sz w:val="20"/>
                <w:szCs w:val="20"/>
              </w:rPr>
              <w:t xml:space="preserve">5.1.2 </w:t>
            </w:r>
            <w:r w:rsidR="00196B3B" w:rsidRPr="00196B3B">
              <w:rPr>
                <w:rFonts w:asciiTheme="minorHAnsi" w:hAnsiTheme="minorHAnsi"/>
                <w:noProof/>
                <w:kern w:val="0"/>
                <w:sz w:val="20"/>
                <w:szCs w:val="20"/>
              </w:rPr>
              <w:tab/>
            </w:r>
            <w:r w:rsidR="00196B3B" w:rsidRPr="00196B3B">
              <w:rPr>
                <w:rStyle w:val="Hyperlink"/>
                <w:noProof/>
                <w:color w:val="3D3935"/>
                <w:sz w:val="20"/>
                <w:szCs w:val="20"/>
              </w:rPr>
              <w:t>Risk Assessment</w:t>
            </w:r>
            <w:r w:rsidR="00196B3B" w:rsidRPr="00196B3B">
              <w:rPr>
                <w:noProof/>
                <w:webHidden/>
                <w:sz w:val="20"/>
                <w:szCs w:val="20"/>
              </w:rPr>
              <w:tab/>
            </w:r>
            <w:r w:rsidR="00196B3B" w:rsidRPr="00196B3B">
              <w:rPr>
                <w:noProof/>
                <w:webHidden/>
                <w:sz w:val="20"/>
                <w:szCs w:val="20"/>
              </w:rPr>
              <w:fldChar w:fldCharType="begin"/>
            </w:r>
            <w:r w:rsidR="00196B3B" w:rsidRPr="00196B3B">
              <w:rPr>
                <w:noProof/>
                <w:webHidden/>
                <w:sz w:val="20"/>
                <w:szCs w:val="20"/>
              </w:rPr>
              <w:instrText xml:space="preserve"> PAGEREF _Toc127191960 \h </w:instrText>
            </w:r>
            <w:r w:rsidR="00196B3B" w:rsidRPr="00196B3B">
              <w:rPr>
                <w:noProof/>
                <w:webHidden/>
                <w:sz w:val="20"/>
                <w:szCs w:val="20"/>
              </w:rPr>
            </w:r>
            <w:r w:rsidR="00196B3B" w:rsidRPr="00196B3B">
              <w:rPr>
                <w:noProof/>
                <w:webHidden/>
                <w:sz w:val="20"/>
                <w:szCs w:val="20"/>
              </w:rPr>
              <w:fldChar w:fldCharType="separate"/>
            </w:r>
            <w:r w:rsidR="00770D1B">
              <w:rPr>
                <w:noProof/>
                <w:webHidden/>
                <w:sz w:val="20"/>
                <w:szCs w:val="20"/>
              </w:rPr>
              <w:t>6</w:t>
            </w:r>
            <w:r w:rsidR="00196B3B" w:rsidRPr="00196B3B">
              <w:rPr>
                <w:noProof/>
                <w:webHidden/>
                <w:sz w:val="20"/>
                <w:szCs w:val="20"/>
              </w:rPr>
              <w:fldChar w:fldCharType="end"/>
            </w:r>
          </w:hyperlink>
        </w:p>
        <w:p w14:paraId="1DC84454" w14:textId="132267CE" w:rsidR="00196B3B" w:rsidRPr="00196B3B" w:rsidRDefault="009A1B07" w:rsidP="00196B3B">
          <w:pPr>
            <w:pStyle w:val="TOC3"/>
            <w:tabs>
              <w:tab w:val="left" w:pos="851"/>
              <w:tab w:val="left" w:pos="1100"/>
              <w:tab w:val="right" w:leader="dot" w:pos="9963"/>
            </w:tabs>
            <w:ind w:left="0"/>
            <w:rPr>
              <w:rFonts w:asciiTheme="minorHAnsi" w:hAnsiTheme="minorHAnsi"/>
              <w:noProof/>
              <w:color w:val="83BD00" w:themeColor="text2"/>
              <w:kern w:val="0"/>
              <w:sz w:val="20"/>
              <w:szCs w:val="20"/>
            </w:rPr>
          </w:pPr>
          <w:hyperlink w:anchor="_Toc127191961" w:history="1">
            <w:r w:rsidR="00196B3B" w:rsidRPr="00196B3B">
              <w:rPr>
                <w:rStyle w:val="Hyperlink"/>
                <w:noProof/>
                <w:color w:val="83BD00" w:themeColor="text2"/>
                <w:sz w:val="20"/>
                <w:szCs w:val="20"/>
              </w:rPr>
              <w:t xml:space="preserve">5.2 </w:t>
            </w:r>
            <w:r w:rsidR="00196B3B" w:rsidRPr="00196B3B">
              <w:rPr>
                <w:rFonts w:asciiTheme="minorHAnsi" w:hAnsiTheme="minorHAnsi"/>
                <w:noProof/>
                <w:color w:val="83BD00" w:themeColor="text2"/>
                <w:kern w:val="0"/>
                <w:sz w:val="20"/>
                <w:szCs w:val="20"/>
              </w:rPr>
              <w:tab/>
            </w:r>
            <w:r w:rsidR="00196B3B" w:rsidRPr="00196B3B">
              <w:rPr>
                <w:rStyle w:val="Hyperlink"/>
                <w:noProof/>
                <w:color w:val="83BD00" w:themeColor="text2"/>
                <w:sz w:val="20"/>
                <w:szCs w:val="20"/>
              </w:rPr>
              <w:t>Client Activities (Host Employers) – Hazard Identification and Risk Assessment</w:t>
            </w:r>
            <w:r w:rsidR="00196B3B" w:rsidRPr="00196B3B">
              <w:rPr>
                <w:noProof/>
                <w:webHidden/>
                <w:color w:val="83BD00" w:themeColor="text2"/>
                <w:sz w:val="20"/>
                <w:szCs w:val="20"/>
              </w:rPr>
              <w:tab/>
            </w:r>
            <w:r w:rsidR="00196B3B" w:rsidRPr="00196B3B">
              <w:rPr>
                <w:noProof/>
                <w:webHidden/>
                <w:color w:val="83BD00" w:themeColor="text2"/>
                <w:sz w:val="20"/>
                <w:szCs w:val="20"/>
              </w:rPr>
              <w:fldChar w:fldCharType="begin"/>
            </w:r>
            <w:r w:rsidR="00196B3B" w:rsidRPr="00196B3B">
              <w:rPr>
                <w:noProof/>
                <w:webHidden/>
                <w:color w:val="83BD00" w:themeColor="text2"/>
                <w:sz w:val="20"/>
                <w:szCs w:val="20"/>
              </w:rPr>
              <w:instrText xml:space="preserve"> PAGEREF _Toc127191961 \h </w:instrText>
            </w:r>
            <w:r w:rsidR="00196B3B" w:rsidRPr="00196B3B">
              <w:rPr>
                <w:noProof/>
                <w:webHidden/>
                <w:color w:val="83BD00" w:themeColor="text2"/>
                <w:sz w:val="20"/>
                <w:szCs w:val="20"/>
              </w:rPr>
            </w:r>
            <w:r w:rsidR="00196B3B" w:rsidRPr="00196B3B">
              <w:rPr>
                <w:noProof/>
                <w:webHidden/>
                <w:color w:val="83BD00" w:themeColor="text2"/>
                <w:sz w:val="20"/>
                <w:szCs w:val="20"/>
              </w:rPr>
              <w:fldChar w:fldCharType="separate"/>
            </w:r>
            <w:r w:rsidR="00770D1B">
              <w:rPr>
                <w:noProof/>
                <w:webHidden/>
                <w:color w:val="83BD00" w:themeColor="text2"/>
                <w:sz w:val="20"/>
                <w:szCs w:val="20"/>
              </w:rPr>
              <w:t>7</w:t>
            </w:r>
            <w:r w:rsidR="00196B3B" w:rsidRPr="00196B3B">
              <w:rPr>
                <w:noProof/>
                <w:webHidden/>
                <w:color w:val="83BD00" w:themeColor="text2"/>
                <w:sz w:val="20"/>
                <w:szCs w:val="20"/>
              </w:rPr>
              <w:fldChar w:fldCharType="end"/>
            </w:r>
          </w:hyperlink>
        </w:p>
        <w:p w14:paraId="26F21020" w14:textId="0967DE57" w:rsidR="00196B3B" w:rsidRPr="00F219A2" w:rsidRDefault="009A1B07" w:rsidP="00196B3B">
          <w:pPr>
            <w:pStyle w:val="TOC3"/>
            <w:tabs>
              <w:tab w:val="left" w:pos="851"/>
              <w:tab w:val="left" w:pos="1100"/>
              <w:tab w:val="right" w:leader="dot" w:pos="9963"/>
            </w:tabs>
            <w:ind w:left="0"/>
            <w:rPr>
              <w:rFonts w:asciiTheme="minorHAnsi" w:hAnsiTheme="minorHAnsi"/>
              <w:noProof/>
              <w:color w:val="83BD00" w:themeColor="text2"/>
              <w:kern w:val="0"/>
              <w:sz w:val="20"/>
              <w:szCs w:val="20"/>
            </w:rPr>
          </w:pPr>
          <w:hyperlink w:anchor="_Toc127191962" w:history="1">
            <w:r w:rsidR="00196B3B" w:rsidRPr="00F219A2">
              <w:rPr>
                <w:rStyle w:val="Hyperlink"/>
                <w:noProof/>
                <w:color w:val="83BD00" w:themeColor="text2"/>
                <w:sz w:val="20"/>
                <w:szCs w:val="20"/>
              </w:rPr>
              <w:t xml:space="preserve">5.3 </w:t>
            </w:r>
            <w:r w:rsidR="00196B3B" w:rsidRPr="00F219A2">
              <w:rPr>
                <w:rFonts w:asciiTheme="minorHAnsi" w:hAnsiTheme="minorHAnsi"/>
                <w:noProof/>
                <w:color w:val="83BD00" w:themeColor="text2"/>
                <w:kern w:val="0"/>
                <w:sz w:val="20"/>
                <w:szCs w:val="20"/>
              </w:rPr>
              <w:tab/>
            </w:r>
            <w:r w:rsidR="00196B3B" w:rsidRPr="00F219A2">
              <w:rPr>
                <w:rStyle w:val="Hyperlink"/>
                <w:noProof/>
                <w:color w:val="83BD00" w:themeColor="text2"/>
                <w:sz w:val="20"/>
                <w:szCs w:val="20"/>
              </w:rPr>
              <w:t>Risk Controls</w:t>
            </w:r>
            <w:r w:rsidR="00196B3B" w:rsidRPr="00F219A2">
              <w:rPr>
                <w:noProof/>
                <w:webHidden/>
                <w:color w:val="83BD00" w:themeColor="text2"/>
                <w:sz w:val="20"/>
                <w:szCs w:val="20"/>
              </w:rPr>
              <w:tab/>
            </w:r>
            <w:r w:rsidR="00196B3B" w:rsidRPr="00F219A2">
              <w:rPr>
                <w:noProof/>
                <w:webHidden/>
                <w:color w:val="83BD00" w:themeColor="text2"/>
                <w:sz w:val="20"/>
                <w:szCs w:val="20"/>
              </w:rPr>
              <w:fldChar w:fldCharType="begin"/>
            </w:r>
            <w:r w:rsidR="00196B3B" w:rsidRPr="00F219A2">
              <w:rPr>
                <w:noProof/>
                <w:webHidden/>
                <w:color w:val="83BD00" w:themeColor="text2"/>
                <w:sz w:val="20"/>
                <w:szCs w:val="20"/>
              </w:rPr>
              <w:instrText xml:space="preserve"> PAGEREF _Toc127191962 \h </w:instrText>
            </w:r>
            <w:r w:rsidR="00196B3B" w:rsidRPr="00F219A2">
              <w:rPr>
                <w:noProof/>
                <w:webHidden/>
                <w:color w:val="83BD00" w:themeColor="text2"/>
                <w:sz w:val="20"/>
                <w:szCs w:val="20"/>
              </w:rPr>
            </w:r>
            <w:r w:rsidR="00196B3B" w:rsidRPr="00F219A2">
              <w:rPr>
                <w:noProof/>
                <w:webHidden/>
                <w:color w:val="83BD00" w:themeColor="text2"/>
                <w:sz w:val="20"/>
                <w:szCs w:val="20"/>
              </w:rPr>
              <w:fldChar w:fldCharType="separate"/>
            </w:r>
            <w:r w:rsidR="00770D1B">
              <w:rPr>
                <w:noProof/>
                <w:webHidden/>
                <w:color w:val="83BD00" w:themeColor="text2"/>
                <w:sz w:val="20"/>
                <w:szCs w:val="20"/>
              </w:rPr>
              <w:t>7</w:t>
            </w:r>
            <w:r w:rsidR="00196B3B" w:rsidRPr="00F219A2">
              <w:rPr>
                <w:noProof/>
                <w:webHidden/>
                <w:color w:val="83BD00" w:themeColor="text2"/>
                <w:sz w:val="20"/>
                <w:szCs w:val="20"/>
              </w:rPr>
              <w:fldChar w:fldCharType="end"/>
            </w:r>
          </w:hyperlink>
        </w:p>
        <w:p w14:paraId="2F616BA6" w14:textId="00DBC598" w:rsidR="00196B3B" w:rsidRPr="00196B3B" w:rsidRDefault="009A1B07" w:rsidP="00F219A2">
          <w:pPr>
            <w:pStyle w:val="TOC3"/>
            <w:tabs>
              <w:tab w:val="left" w:pos="993"/>
              <w:tab w:val="left" w:pos="1100"/>
              <w:tab w:val="right" w:leader="dot" w:pos="9963"/>
            </w:tabs>
            <w:ind w:left="0"/>
            <w:rPr>
              <w:rFonts w:asciiTheme="minorHAnsi" w:hAnsiTheme="minorHAnsi"/>
              <w:noProof/>
              <w:kern w:val="0"/>
              <w:sz w:val="20"/>
              <w:szCs w:val="20"/>
            </w:rPr>
          </w:pPr>
          <w:hyperlink w:anchor="_Toc127191963" w:history="1">
            <w:r w:rsidR="00196B3B" w:rsidRPr="00196B3B">
              <w:rPr>
                <w:rStyle w:val="Hyperlink"/>
                <w:noProof/>
                <w:color w:val="3D3935"/>
                <w:sz w:val="20"/>
                <w:szCs w:val="20"/>
              </w:rPr>
              <w:t xml:space="preserve">5.3.1 </w:t>
            </w:r>
            <w:r w:rsidR="00196B3B" w:rsidRPr="00196B3B">
              <w:rPr>
                <w:rFonts w:asciiTheme="minorHAnsi" w:hAnsiTheme="minorHAnsi"/>
                <w:noProof/>
                <w:kern w:val="0"/>
                <w:sz w:val="20"/>
                <w:szCs w:val="20"/>
              </w:rPr>
              <w:tab/>
            </w:r>
            <w:r w:rsidR="00196B3B" w:rsidRPr="00196B3B">
              <w:rPr>
                <w:rStyle w:val="Hyperlink"/>
                <w:noProof/>
                <w:color w:val="3D3935"/>
                <w:sz w:val="20"/>
                <w:szCs w:val="20"/>
              </w:rPr>
              <w:t>Temporary Work Platforms</w:t>
            </w:r>
            <w:r w:rsidR="00196B3B" w:rsidRPr="00196B3B">
              <w:rPr>
                <w:noProof/>
                <w:webHidden/>
                <w:sz w:val="20"/>
                <w:szCs w:val="20"/>
              </w:rPr>
              <w:tab/>
            </w:r>
            <w:r w:rsidR="00196B3B" w:rsidRPr="00196B3B">
              <w:rPr>
                <w:noProof/>
                <w:webHidden/>
                <w:sz w:val="20"/>
                <w:szCs w:val="20"/>
              </w:rPr>
              <w:fldChar w:fldCharType="begin"/>
            </w:r>
            <w:r w:rsidR="00196B3B" w:rsidRPr="00196B3B">
              <w:rPr>
                <w:noProof/>
                <w:webHidden/>
                <w:sz w:val="20"/>
                <w:szCs w:val="20"/>
              </w:rPr>
              <w:instrText xml:space="preserve"> PAGEREF _Toc127191963 \h </w:instrText>
            </w:r>
            <w:r w:rsidR="00196B3B" w:rsidRPr="00196B3B">
              <w:rPr>
                <w:noProof/>
                <w:webHidden/>
                <w:sz w:val="20"/>
                <w:szCs w:val="20"/>
              </w:rPr>
            </w:r>
            <w:r w:rsidR="00196B3B" w:rsidRPr="00196B3B">
              <w:rPr>
                <w:noProof/>
                <w:webHidden/>
                <w:sz w:val="20"/>
                <w:szCs w:val="20"/>
              </w:rPr>
              <w:fldChar w:fldCharType="separate"/>
            </w:r>
            <w:r w:rsidR="00770D1B">
              <w:rPr>
                <w:noProof/>
                <w:webHidden/>
                <w:sz w:val="20"/>
                <w:szCs w:val="20"/>
              </w:rPr>
              <w:t>9</w:t>
            </w:r>
            <w:r w:rsidR="00196B3B" w:rsidRPr="00196B3B">
              <w:rPr>
                <w:noProof/>
                <w:webHidden/>
                <w:sz w:val="20"/>
                <w:szCs w:val="20"/>
              </w:rPr>
              <w:fldChar w:fldCharType="end"/>
            </w:r>
          </w:hyperlink>
        </w:p>
        <w:p w14:paraId="476B98D8" w14:textId="00763A81" w:rsidR="00196B3B" w:rsidRPr="00196B3B" w:rsidRDefault="009A1B07" w:rsidP="00F219A2">
          <w:pPr>
            <w:pStyle w:val="TOC3"/>
            <w:tabs>
              <w:tab w:val="left" w:pos="993"/>
              <w:tab w:val="left" w:pos="1320"/>
              <w:tab w:val="right" w:leader="dot" w:pos="9963"/>
            </w:tabs>
            <w:ind w:left="0"/>
            <w:rPr>
              <w:rFonts w:asciiTheme="minorHAnsi" w:hAnsiTheme="minorHAnsi"/>
              <w:noProof/>
              <w:kern w:val="0"/>
              <w:sz w:val="20"/>
              <w:szCs w:val="20"/>
            </w:rPr>
          </w:pPr>
          <w:hyperlink w:anchor="_Toc127191964" w:history="1">
            <w:r w:rsidR="00196B3B" w:rsidRPr="00196B3B">
              <w:rPr>
                <w:rStyle w:val="Hyperlink"/>
                <w:noProof/>
                <w:color w:val="3D3935"/>
                <w:sz w:val="20"/>
                <w:szCs w:val="20"/>
              </w:rPr>
              <w:t xml:space="preserve">5.3.1.1 </w:t>
            </w:r>
            <w:r w:rsidR="00196B3B" w:rsidRPr="00196B3B">
              <w:rPr>
                <w:rFonts w:asciiTheme="minorHAnsi" w:hAnsiTheme="minorHAnsi"/>
                <w:noProof/>
                <w:kern w:val="0"/>
                <w:sz w:val="20"/>
                <w:szCs w:val="20"/>
              </w:rPr>
              <w:tab/>
            </w:r>
            <w:r w:rsidR="00196B3B" w:rsidRPr="00196B3B">
              <w:rPr>
                <w:rStyle w:val="Hyperlink"/>
                <w:noProof/>
                <w:color w:val="3D3935"/>
                <w:sz w:val="20"/>
                <w:szCs w:val="20"/>
              </w:rPr>
              <w:t>Scaffolding</w:t>
            </w:r>
            <w:r w:rsidR="00196B3B" w:rsidRPr="00196B3B">
              <w:rPr>
                <w:noProof/>
                <w:webHidden/>
                <w:sz w:val="20"/>
                <w:szCs w:val="20"/>
              </w:rPr>
              <w:tab/>
            </w:r>
            <w:r w:rsidR="00196B3B" w:rsidRPr="00196B3B">
              <w:rPr>
                <w:noProof/>
                <w:webHidden/>
                <w:sz w:val="20"/>
                <w:szCs w:val="20"/>
              </w:rPr>
              <w:fldChar w:fldCharType="begin"/>
            </w:r>
            <w:r w:rsidR="00196B3B" w:rsidRPr="00196B3B">
              <w:rPr>
                <w:noProof/>
                <w:webHidden/>
                <w:sz w:val="20"/>
                <w:szCs w:val="20"/>
              </w:rPr>
              <w:instrText xml:space="preserve"> PAGEREF _Toc127191964 \h </w:instrText>
            </w:r>
            <w:r w:rsidR="00196B3B" w:rsidRPr="00196B3B">
              <w:rPr>
                <w:noProof/>
                <w:webHidden/>
                <w:sz w:val="20"/>
                <w:szCs w:val="20"/>
              </w:rPr>
            </w:r>
            <w:r w:rsidR="00196B3B" w:rsidRPr="00196B3B">
              <w:rPr>
                <w:noProof/>
                <w:webHidden/>
                <w:sz w:val="20"/>
                <w:szCs w:val="20"/>
              </w:rPr>
              <w:fldChar w:fldCharType="separate"/>
            </w:r>
            <w:r w:rsidR="00770D1B">
              <w:rPr>
                <w:noProof/>
                <w:webHidden/>
                <w:sz w:val="20"/>
                <w:szCs w:val="20"/>
              </w:rPr>
              <w:t>9</w:t>
            </w:r>
            <w:r w:rsidR="00196B3B" w:rsidRPr="00196B3B">
              <w:rPr>
                <w:noProof/>
                <w:webHidden/>
                <w:sz w:val="20"/>
                <w:szCs w:val="20"/>
              </w:rPr>
              <w:fldChar w:fldCharType="end"/>
            </w:r>
          </w:hyperlink>
        </w:p>
        <w:p w14:paraId="05D372A2" w14:textId="3E670120" w:rsidR="00196B3B" w:rsidRPr="00196B3B" w:rsidRDefault="009A1B07" w:rsidP="00F219A2">
          <w:pPr>
            <w:pStyle w:val="TOC3"/>
            <w:tabs>
              <w:tab w:val="left" w:pos="993"/>
              <w:tab w:val="left" w:pos="1320"/>
              <w:tab w:val="right" w:leader="dot" w:pos="9963"/>
            </w:tabs>
            <w:ind w:left="0"/>
            <w:rPr>
              <w:rFonts w:asciiTheme="minorHAnsi" w:hAnsiTheme="minorHAnsi"/>
              <w:noProof/>
              <w:kern w:val="0"/>
              <w:sz w:val="20"/>
              <w:szCs w:val="20"/>
            </w:rPr>
          </w:pPr>
          <w:hyperlink w:anchor="_Toc127191965" w:history="1">
            <w:r w:rsidR="00196B3B" w:rsidRPr="00196B3B">
              <w:rPr>
                <w:rStyle w:val="Hyperlink"/>
                <w:noProof/>
                <w:color w:val="3D3935"/>
                <w:sz w:val="20"/>
                <w:szCs w:val="20"/>
              </w:rPr>
              <w:t xml:space="preserve">5.3.1.2 </w:t>
            </w:r>
            <w:r w:rsidR="00196B3B" w:rsidRPr="00196B3B">
              <w:rPr>
                <w:rFonts w:asciiTheme="minorHAnsi" w:hAnsiTheme="minorHAnsi"/>
                <w:noProof/>
                <w:kern w:val="0"/>
                <w:sz w:val="20"/>
                <w:szCs w:val="20"/>
              </w:rPr>
              <w:tab/>
            </w:r>
            <w:r w:rsidR="00196B3B" w:rsidRPr="00196B3B">
              <w:rPr>
                <w:rStyle w:val="Hyperlink"/>
                <w:noProof/>
                <w:color w:val="3D3935"/>
                <w:sz w:val="20"/>
                <w:szCs w:val="20"/>
              </w:rPr>
              <w:t>Elevating Work Platforms</w:t>
            </w:r>
            <w:r w:rsidR="00196B3B" w:rsidRPr="00196B3B">
              <w:rPr>
                <w:noProof/>
                <w:webHidden/>
                <w:sz w:val="20"/>
                <w:szCs w:val="20"/>
              </w:rPr>
              <w:tab/>
            </w:r>
            <w:r w:rsidR="00196B3B" w:rsidRPr="00196B3B">
              <w:rPr>
                <w:noProof/>
                <w:webHidden/>
                <w:sz w:val="20"/>
                <w:szCs w:val="20"/>
              </w:rPr>
              <w:fldChar w:fldCharType="begin"/>
            </w:r>
            <w:r w:rsidR="00196B3B" w:rsidRPr="00196B3B">
              <w:rPr>
                <w:noProof/>
                <w:webHidden/>
                <w:sz w:val="20"/>
                <w:szCs w:val="20"/>
              </w:rPr>
              <w:instrText xml:space="preserve"> PAGEREF _Toc127191965 \h </w:instrText>
            </w:r>
            <w:r w:rsidR="00196B3B" w:rsidRPr="00196B3B">
              <w:rPr>
                <w:noProof/>
                <w:webHidden/>
                <w:sz w:val="20"/>
                <w:szCs w:val="20"/>
              </w:rPr>
            </w:r>
            <w:r w:rsidR="00196B3B" w:rsidRPr="00196B3B">
              <w:rPr>
                <w:noProof/>
                <w:webHidden/>
                <w:sz w:val="20"/>
                <w:szCs w:val="20"/>
              </w:rPr>
              <w:fldChar w:fldCharType="separate"/>
            </w:r>
            <w:r w:rsidR="00770D1B">
              <w:rPr>
                <w:noProof/>
                <w:webHidden/>
                <w:sz w:val="20"/>
                <w:szCs w:val="20"/>
              </w:rPr>
              <w:t>9</w:t>
            </w:r>
            <w:r w:rsidR="00196B3B" w:rsidRPr="00196B3B">
              <w:rPr>
                <w:noProof/>
                <w:webHidden/>
                <w:sz w:val="20"/>
                <w:szCs w:val="20"/>
              </w:rPr>
              <w:fldChar w:fldCharType="end"/>
            </w:r>
          </w:hyperlink>
        </w:p>
        <w:p w14:paraId="1BE1745D" w14:textId="370D5D1C" w:rsidR="00196B3B" w:rsidRPr="00196B3B" w:rsidRDefault="009A1B07" w:rsidP="00F219A2">
          <w:pPr>
            <w:pStyle w:val="TOC3"/>
            <w:tabs>
              <w:tab w:val="left" w:pos="993"/>
              <w:tab w:val="left" w:pos="1100"/>
              <w:tab w:val="right" w:leader="dot" w:pos="9963"/>
            </w:tabs>
            <w:ind w:left="0"/>
            <w:rPr>
              <w:rFonts w:asciiTheme="minorHAnsi" w:hAnsiTheme="minorHAnsi"/>
              <w:noProof/>
              <w:kern w:val="0"/>
              <w:sz w:val="20"/>
              <w:szCs w:val="20"/>
            </w:rPr>
          </w:pPr>
          <w:hyperlink w:anchor="_Toc127191966" w:history="1">
            <w:r w:rsidR="00196B3B" w:rsidRPr="00196B3B">
              <w:rPr>
                <w:rStyle w:val="Hyperlink"/>
                <w:noProof/>
                <w:color w:val="3D3935"/>
                <w:sz w:val="20"/>
                <w:szCs w:val="20"/>
              </w:rPr>
              <w:t xml:space="preserve">5.3.2 </w:t>
            </w:r>
            <w:r w:rsidR="00196B3B" w:rsidRPr="00196B3B">
              <w:rPr>
                <w:rFonts w:asciiTheme="minorHAnsi" w:hAnsiTheme="minorHAnsi"/>
                <w:noProof/>
                <w:kern w:val="0"/>
                <w:sz w:val="20"/>
                <w:szCs w:val="20"/>
              </w:rPr>
              <w:tab/>
            </w:r>
            <w:r w:rsidR="00196B3B" w:rsidRPr="00196B3B">
              <w:rPr>
                <w:rStyle w:val="Hyperlink"/>
                <w:noProof/>
                <w:color w:val="3D3935"/>
                <w:sz w:val="20"/>
                <w:szCs w:val="20"/>
              </w:rPr>
              <w:t>Edge Protection</w:t>
            </w:r>
            <w:r w:rsidR="00196B3B" w:rsidRPr="00196B3B">
              <w:rPr>
                <w:noProof/>
                <w:webHidden/>
                <w:sz w:val="20"/>
                <w:szCs w:val="20"/>
              </w:rPr>
              <w:tab/>
            </w:r>
            <w:r w:rsidR="00196B3B" w:rsidRPr="00196B3B">
              <w:rPr>
                <w:noProof/>
                <w:webHidden/>
                <w:sz w:val="20"/>
                <w:szCs w:val="20"/>
              </w:rPr>
              <w:fldChar w:fldCharType="begin"/>
            </w:r>
            <w:r w:rsidR="00196B3B" w:rsidRPr="00196B3B">
              <w:rPr>
                <w:noProof/>
                <w:webHidden/>
                <w:sz w:val="20"/>
                <w:szCs w:val="20"/>
              </w:rPr>
              <w:instrText xml:space="preserve"> PAGEREF _Toc127191966 \h </w:instrText>
            </w:r>
            <w:r w:rsidR="00196B3B" w:rsidRPr="00196B3B">
              <w:rPr>
                <w:noProof/>
                <w:webHidden/>
                <w:sz w:val="20"/>
                <w:szCs w:val="20"/>
              </w:rPr>
            </w:r>
            <w:r w:rsidR="00196B3B" w:rsidRPr="00196B3B">
              <w:rPr>
                <w:noProof/>
                <w:webHidden/>
                <w:sz w:val="20"/>
                <w:szCs w:val="20"/>
              </w:rPr>
              <w:fldChar w:fldCharType="separate"/>
            </w:r>
            <w:r w:rsidR="00770D1B">
              <w:rPr>
                <w:noProof/>
                <w:webHidden/>
                <w:sz w:val="20"/>
                <w:szCs w:val="20"/>
              </w:rPr>
              <w:t>10</w:t>
            </w:r>
            <w:r w:rsidR="00196B3B" w:rsidRPr="00196B3B">
              <w:rPr>
                <w:noProof/>
                <w:webHidden/>
                <w:sz w:val="20"/>
                <w:szCs w:val="20"/>
              </w:rPr>
              <w:fldChar w:fldCharType="end"/>
            </w:r>
          </w:hyperlink>
        </w:p>
        <w:p w14:paraId="3339E083" w14:textId="13EC3B29" w:rsidR="00196B3B" w:rsidRPr="00196B3B" w:rsidRDefault="009A1B07" w:rsidP="00F219A2">
          <w:pPr>
            <w:pStyle w:val="TOC3"/>
            <w:tabs>
              <w:tab w:val="left" w:pos="993"/>
              <w:tab w:val="left" w:pos="1100"/>
              <w:tab w:val="right" w:leader="dot" w:pos="9963"/>
            </w:tabs>
            <w:ind w:left="0"/>
            <w:rPr>
              <w:rFonts w:asciiTheme="minorHAnsi" w:hAnsiTheme="minorHAnsi"/>
              <w:noProof/>
              <w:kern w:val="0"/>
              <w:sz w:val="20"/>
              <w:szCs w:val="20"/>
            </w:rPr>
          </w:pPr>
          <w:hyperlink w:anchor="_Toc127191967" w:history="1">
            <w:r w:rsidR="00196B3B" w:rsidRPr="00196B3B">
              <w:rPr>
                <w:rStyle w:val="Hyperlink"/>
                <w:noProof/>
                <w:color w:val="3D3935"/>
                <w:sz w:val="20"/>
                <w:szCs w:val="20"/>
              </w:rPr>
              <w:t xml:space="preserve">5.3.3 </w:t>
            </w:r>
            <w:r w:rsidR="00196B3B" w:rsidRPr="00196B3B">
              <w:rPr>
                <w:rFonts w:asciiTheme="minorHAnsi" w:hAnsiTheme="minorHAnsi"/>
                <w:noProof/>
                <w:kern w:val="0"/>
                <w:sz w:val="20"/>
                <w:szCs w:val="20"/>
              </w:rPr>
              <w:tab/>
            </w:r>
            <w:r w:rsidR="00196B3B" w:rsidRPr="00196B3B">
              <w:rPr>
                <w:rStyle w:val="Hyperlink"/>
                <w:noProof/>
                <w:color w:val="3D3935"/>
                <w:sz w:val="20"/>
                <w:szCs w:val="20"/>
              </w:rPr>
              <w:t>Ladders</w:t>
            </w:r>
            <w:r w:rsidR="00196B3B" w:rsidRPr="00196B3B">
              <w:rPr>
                <w:noProof/>
                <w:webHidden/>
                <w:sz w:val="20"/>
                <w:szCs w:val="20"/>
              </w:rPr>
              <w:tab/>
            </w:r>
            <w:r w:rsidR="00196B3B" w:rsidRPr="00196B3B">
              <w:rPr>
                <w:noProof/>
                <w:webHidden/>
                <w:sz w:val="20"/>
                <w:szCs w:val="20"/>
              </w:rPr>
              <w:fldChar w:fldCharType="begin"/>
            </w:r>
            <w:r w:rsidR="00196B3B" w:rsidRPr="00196B3B">
              <w:rPr>
                <w:noProof/>
                <w:webHidden/>
                <w:sz w:val="20"/>
                <w:szCs w:val="20"/>
              </w:rPr>
              <w:instrText xml:space="preserve"> PAGEREF _Toc127191967 \h </w:instrText>
            </w:r>
            <w:r w:rsidR="00196B3B" w:rsidRPr="00196B3B">
              <w:rPr>
                <w:noProof/>
                <w:webHidden/>
                <w:sz w:val="20"/>
                <w:szCs w:val="20"/>
              </w:rPr>
            </w:r>
            <w:r w:rsidR="00196B3B" w:rsidRPr="00196B3B">
              <w:rPr>
                <w:noProof/>
                <w:webHidden/>
                <w:sz w:val="20"/>
                <w:szCs w:val="20"/>
              </w:rPr>
              <w:fldChar w:fldCharType="separate"/>
            </w:r>
            <w:r w:rsidR="00770D1B">
              <w:rPr>
                <w:noProof/>
                <w:webHidden/>
                <w:sz w:val="20"/>
                <w:szCs w:val="20"/>
              </w:rPr>
              <w:t>10</w:t>
            </w:r>
            <w:r w:rsidR="00196B3B" w:rsidRPr="00196B3B">
              <w:rPr>
                <w:noProof/>
                <w:webHidden/>
                <w:sz w:val="20"/>
                <w:szCs w:val="20"/>
              </w:rPr>
              <w:fldChar w:fldCharType="end"/>
            </w:r>
          </w:hyperlink>
        </w:p>
        <w:p w14:paraId="4E66DB6E" w14:textId="448075FE" w:rsidR="00196B3B" w:rsidRPr="00196B3B" w:rsidRDefault="009A1B07" w:rsidP="00F219A2">
          <w:pPr>
            <w:pStyle w:val="TOC3"/>
            <w:tabs>
              <w:tab w:val="left" w:pos="993"/>
              <w:tab w:val="left" w:pos="1100"/>
              <w:tab w:val="right" w:leader="dot" w:pos="9963"/>
            </w:tabs>
            <w:ind w:left="0"/>
            <w:rPr>
              <w:rFonts w:asciiTheme="minorHAnsi" w:hAnsiTheme="minorHAnsi"/>
              <w:noProof/>
              <w:kern w:val="0"/>
              <w:sz w:val="20"/>
              <w:szCs w:val="20"/>
            </w:rPr>
          </w:pPr>
          <w:hyperlink w:anchor="_Toc127191968" w:history="1">
            <w:r w:rsidR="00196B3B" w:rsidRPr="00196B3B">
              <w:rPr>
                <w:rStyle w:val="Hyperlink"/>
                <w:noProof/>
                <w:color w:val="3D3935"/>
                <w:sz w:val="20"/>
                <w:szCs w:val="20"/>
              </w:rPr>
              <w:t xml:space="preserve">5.3.4 </w:t>
            </w:r>
            <w:r w:rsidR="00196B3B" w:rsidRPr="00196B3B">
              <w:rPr>
                <w:rFonts w:asciiTheme="minorHAnsi" w:hAnsiTheme="minorHAnsi"/>
                <w:noProof/>
                <w:kern w:val="0"/>
                <w:sz w:val="20"/>
                <w:szCs w:val="20"/>
              </w:rPr>
              <w:tab/>
            </w:r>
            <w:r w:rsidR="00196B3B" w:rsidRPr="00196B3B">
              <w:rPr>
                <w:rStyle w:val="Hyperlink"/>
                <w:noProof/>
                <w:color w:val="3D3935"/>
                <w:sz w:val="20"/>
                <w:szCs w:val="20"/>
              </w:rPr>
              <w:t>Individual Fall Arrest System</w:t>
            </w:r>
            <w:r w:rsidR="00196B3B" w:rsidRPr="00196B3B">
              <w:rPr>
                <w:noProof/>
                <w:webHidden/>
                <w:sz w:val="20"/>
                <w:szCs w:val="20"/>
              </w:rPr>
              <w:tab/>
            </w:r>
            <w:r w:rsidR="00196B3B" w:rsidRPr="00196B3B">
              <w:rPr>
                <w:noProof/>
                <w:webHidden/>
                <w:sz w:val="20"/>
                <w:szCs w:val="20"/>
              </w:rPr>
              <w:fldChar w:fldCharType="begin"/>
            </w:r>
            <w:r w:rsidR="00196B3B" w:rsidRPr="00196B3B">
              <w:rPr>
                <w:noProof/>
                <w:webHidden/>
                <w:sz w:val="20"/>
                <w:szCs w:val="20"/>
              </w:rPr>
              <w:instrText xml:space="preserve"> PAGEREF _Toc127191968 \h </w:instrText>
            </w:r>
            <w:r w:rsidR="00196B3B" w:rsidRPr="00196B3B">
              <w:rPr>
                <w:noProof/>
                <w:webHidden/>
                <w:sz w:val="20"/>
                <w:szCs w:val="20"/>
              </w:rPr>
            </w:r>
            <w:r w:rsidR="00196B3B" w:rsidRPr="00196B3B">
              <w:rPr>
                <w:noProof/>
                <w:webHidden/>
                <w:sz w:val="20"/>
                <w:szCs w:val="20"/>
              </w:rPr>
              <w:fldChar w:fldCharType="separate"/>
            </w:r>
            <w:r w:rsidR="00770D1B">
              <w:rPr>
                <w:noProof/>
                <w:webHidden/>
                <w:sz w:val="20"/>
                <w:szCs w:val="20"/>
              </w:rPr>
              <w:t>12</w:t>
            </w:r>
            <w:r w:rsidR="00196B3B" w:rsidRPr="00196B3B">
              <w:rPr>
                <w:noProof/>
                <w:webHidden/>
                <w:sz w:val="20"/>
                <w:szCs w:val="20"/>
              </w:rPr>
              <w:fldChar w:fldCharType="end"/>
            </w:r>
          </w:hyperlink>
        </w:p>
        <w:p w14:paraId="5AFCDCA2" w14:textId="6E1F6940" w:rsidR="00196B3B" w:rsidRPr="00196B3B" w:rsidRDefault="009A1B07" w:rsidP="00F219A2">
          <w:pPr>
            <w:pStyle w:val="TOC3"/>
            <w:tabs>
              <w:tab w:val="left" w:pos="993"/>
              <w:tab w:val="left" w:pos="1100"/>
              <w:tab w:val="right" w:leader="dot" w:pos="9963"/>
            </w:tabs>
            <w:ind w:left="0"/>
            <w:rPr>
              <w:rFonts w:asciiTheme="minorHAnsi" w:hAnsiTheme="minorHAnsi"/>
              <w:noProof/>
              <w:kern w:val="0"/>
              <w:sz w:val="20"/>
              <w:szCs w:val="20"/>
            </w:rPr>
          </w:pPr>
          <w:hyperlink w:anchor="_Toc127191969" w:history="1">
            <w:r w:rsidR="00196B3B" w:rsidRPr="00196B3B">
              <w:rPr>
                <w:rStyle w:val="Hyperlink"/>
                <w:noProof/>
                <w:color w:val="3D3935"/>
                <w:sz w:val="20"/>
                <w:szCs w:val="20"/>
              </w:rPr>
              <w:t xml:space="preserve">5.3.5 </w:t>
            </w:r>
            <w:r w:rsidR="00196B3B" w:rsidRPr="00196B3B">
              <w:rPr>
                <w:rFonts w:asciiTheme="minorHAnsi" w:hAnsiTheme="minorHAnsi"/>
                <w:noProof/>
                <w:kern w:val="0"/>
                <w:sz w:val="20"/>
                <w:szCs w:val="20"/>
              </w:rPr>
              <w:tab/>
            </w:r>
            <w:r w:rsidR="00196B3B" w:rsidRPr="00196B3B">
              <w:rPr>
                <w:rStyle w:val="Hyperlink"/>
                <w:noProof/>
                <w:color w:val="3D3935"/>
                <w:sz w:val="20"/>
                <w:szCs w:val="20"/>
              </w:rPr>
              <w:t>Height Safety Equipment</w:t>
            </w:r>
            <w:r w:rsidR="00196B3B" w:rsidRPr="00196B3B">
              <w:rPr>
                <w:noProof/>
                <w:webHidden/>
                <w:sz w:val="20"/>
                <w:szCs w:val="20"/>
              </w:rPr>
              <w:tab/>
            </w:r>
            <w:r w:rsidR="00196B3B" w:rsidRPr="00196B3B">
              <w:rPr>
                <w:noProof/>
                <w:webHidden/>
                <w:sz w:val="20"/>
                <w:szCs w:val="20"/>
              </w:rPr>
              <w:fldChar w:fldCharType="begin"/>
            </w:r>
            <w:r w:rsidR="00196B3B" w:rsidRPr="00196B3B">
              <w:rPr>
                <w:noProof/>
                <w:webHidden/>
                <w:sz w:val="20"/>
                <w:szCs w:val="20"/>
              </w:rPr>
              <w:instrText xml:space="preserve"> PAGEREF _Toc127191969 \h </w:instrText>
            </w:r>
            <w:r w:rsidR="00196B3B" w:rsidRPr="00196B3B">
              <w:rPr>
                <w:noProof/>
                <w:webHidden/>
                <w:sz w:val="20"/>
                <w:szCs w:val="20"/>
              </w:rPr>
            </w:r>
            <w:r w:rsidR="00196B3B" w:rsidRPr="00196B3B">
              <w:rPr>
                <w:noProof/>
                <w:webHidden/>
                <w:sz w:val="20"/>
                <w:szCs w:val="20"/>
              </w:rPr>
              <w:fldChar w:fldCharType="separate"/>
            </w:r>
            <w:r w:rsidR="00770D1B">
              <w:rPr>
                <w:noProof/>
                <w:webHidden/>
                <w:sz w:val="20"/>
                <w:szCs w:val="20"/>
              </w:rPr>
              <w:t>13</w:t>
            </w:r>
            <w:r w:rsidR="00196B3B" w:rsidRPr="00196B3B">
              <w:rPr>
                <w:noProof/>
                <w:webHidden/>
                <w:sz w:val="20"/>
                <w:szCs w:val="20"/>
              </w:rPr>
              <w:fldChar w:fldCharType="end"/>
            </w:r>
          </w:hyperlink>
        </w:p>
        <w:p w14:paraId="31A90C3E" w14:textId="6F91AACF" w:rsidR="00196B3B" w:rsidRPr="00196B3B" w:rsidRDefault="009A1B07" w:rsidP="00F219A2">
          <w:pPr>
            <w:pStyle w:val="TOC3"/>
            <w:tabs>
              <w:tab w:val="left" w:pos="993"/>
              <w:tab w:val="left" w:pos="1320"/>
              <w:tab w:val="right" w:leader="dot" w:pos="9963"/>
            </w:tabs>
            <w:ind w:left="0"/>
            <w:rPr>
              <w:rFonts w:asciiTheme="minorHAnsi" w:hAnsiTheme="minorHAnsi"/>
              <w:noProof/>
              <w:kern w:val="0"/>
              <w:sz w:val="20"/>
              <w:szCs w:val="20"/>
            </w:rPr>
          </w:pPr>
          <w:hyperlink w:anchor="_Toc127191970" w:history="1">
            <w:r w:rsidR="00196B3B" w:rsidRPr="00196B3B">
              <w:rPr>
                <w:rStyle w:val="Hyperlink"/>
                <w:noProof/>
                <w:color w:val="3D3935"/>
                <w:sz w:val="20"/>
                <w:szCs w:val="20"/>
              </w:rPr>
              <w:t xml:space="preserve">5.3.5.1 </w:t>
            </w:r>
            <w:r w:rsidR="00196B3B" w:rsidRPr="00196B3B">
              <w:rPr>
                <w:rFonts w:asciiTheme="minorHAnsi" w:hAnsiTheme="minorHAnsi"/>
                <w:noProof/>
                <w:kern w:val="0"/>
                <w:sz w:val="20"/>
                <w:szCs w:val="20"/>
              </w:rPr>
              <w:tab/>
            </w:r>
            <w:r w:rsidR="00196B3B" w:rsidRPr="00196B3B">
              <w:rPr>
                <w:rStyle w:val="Hyperlink"/>
                <w:noProof/>
                <w:color w:val="3D3935"/>
                <w:sz w:val="20"/>
                <w:szCs w:val="20"/>
              </w:rPr>
              <w:t>Height Safety Equipment Inspections</w:t>
            </w:r>
            <w:r w:rsidR="00196B3B" w:rsidRPr="00196B3B">
              <w:rPr>
                <w:noProof/>
                <w:webHidden/>
                <w:sz w:val="20"/>
                <w:szCs w:val="20"/>
              </w:rPr>
              <w:tab/>
            </w:r>
            <w:r w:rsidR="00196B3B" w:rsidRPr="00196B3B">
              <w:rPr>
                <w:noProof/>
                <w:webHidden/>
                <w:sz w:val="20"/>
                <w:szCs w:val="20"/>
              </w:rPr>
              <w:fldChar w:fldCharType="begin"/>
            </w:r>
            <w:r w:rsidR="00196B3B" w:rsidRPr="00196B3B">
              <w:rPr>
                <w:noProof/>
                <w:webHidden/>
                <w:sz w:val="20"/>
                <w:szCs w:val="20"/>
              </w:rPr>
              <w:instrText xml:space="preserve"> PAGEREF _Toc127191970 \h </w:instrText>
            </w:r>
            <w:r w:rsidR="00196B3B" w:rsidRPr="00196B3B">
              <w:rPr>
                <w:noProof/>
                <w:webHidden/>
                <w:sz w:val="20"/>
                <w:szCs w:val="20"/>
              </w:rPr>
            </w:r>
            <w:r w:rsidR="00196B3B" w:rsidRPr="00196B3B">
              <w:rPr>
                <w:noProof/>
                <w:webHidden/>
                <w:sz w:val="20"/>
                <w:szCs w:val="20"/>
              </w:rPr>
              <w:fldChar w:fldCharType="separate"/>
            </w:r>
            <w:r w:rsidR="00770D1B">
              <w:rPr>
                <w:noProof/>
                <w:webHidden/>
                <w:sz w:val="20"/>
                <w:szCs w:val="20"/>
              </w:rPr>
              <w:t>14</w:t>
            </w:r>
            <w:r w:rsidR="00196B3B" w:rsidRPr="00196B3B">
              <w:rPr>
                <w:noProof/>
                <w:webHidden/>
                <w:sz w:val="20"/>
                <w:szCs w:val="20"/>
              </w:rPr>
              <w:fldChar w:fldCharType="end"/>
            </w:r>
          </w:hyperlink>
        </w:p>
        <w:p w14:paraId="3D4774C0" w14:textId="4788B193" w:rsidR="00196B3B" w:rsidRPr="00196B3B" w:rsidRDefault="009A1B07" w:rsidP="00F219A2">
          <w:pPr>
            <w:pStyle w:val="TOC3"/>
            <w:tabs>
              <w:tab w:val="left" w:pos="993"/>
              <w:tab w:val="left" w:pos="1320"/>
              <w:tab w:val="right" w:leader="dot" w:pos="9963"/>
            </w:tabs>
            <w:ind w:left="0"/>
            <w:rPr>
              <w:rFonts w:asciiTheme="minorHAnsi" w:hAnsiTheme="minorHAnsi"/>
              <w:noProof/>
              <w:kern w:val="0"/>
              <w:sz w:val="20"/>
              <w:szCs w:val="20"/>
            </w:rPr>
          </w:pPr>
          <w:hyperlink w:anchor="_Toc127191971" w:history="1">
            <w:r w:rsidR="00196B3B" w:rsidRPr="00196B3B">
              <w:rPr>
                <w:rStyle w:val="Hyperlink"/>
                <w:noProof/>
                <w:color w:val="3D3935"/>
                <w:sz w:val="20"/>
                <w:szCs w:val="20"/>
              </w:rPr>
              <w:t xml:space="preserve">5.3.5.2 </w:t>
            </w:r>
            <w:r w:rsidR="00196B3B" w:rsidRPr="00196B3B">
              <w:rPr>
                <w:rFonts w:asciiTheme="minorHAnsi" w:hAnsiTheme="minorHAnsi"/>
                <w:noProof/>
                <w:kern w:val="0"/>
                <w:sz w:val="20"/>
                <w:szCs w:val="20"/>
              </w:rPr>
              <w:tab/>
            </w:r>
            <w:r w:rsidR="00196B3B" w:rsidRPr="00196B3B">
              <w:rPr>
                <w:rStyle w:val="Hyperlink"/>
                <w:noProof/>
                <w:color w:val="3D3935"/>
                <w:sz w:val="20"/>
                <w:szCs w:val="20"/>
              </w:rPr>
              <w:t>Storage and Care</w:t>
            </w:r>
            <w:r w:rsidR="00196B3B" w:rsidRPr="00196B3B">
              <w:rPr>
                <w:noProof/>
                <w:webHidden/>
                <w:sz w:val="20"/>
                <w:szCs w:val="20"/>
              </w:rPr>
              <w:tab/>
            </w:r>
            <w:r w:rsidR="00196B3B" w:rsidRPr="00196B3B">
              <w:rPr>
                <w:noProof/>
                <w:webHidden/>
                <w:sz w:val="20"/>
                <w:szCs w:val="20"/>
              </w:rPr>
              <w:fldChar w:fldCharType="begin"/>
            </w:r>
            <w:r w:rsidR="00196B3B" w:rsidRPr="00196B3B">
              <w:rPr>
                <w:noProof/>
                <w:webHidden/>
                <w:sz w:val="20"/>
                <w:szCs w:val="20"/>
              </w:rPr>
              <w:instrText xml:space="preserve"> PAGEREF _Toc127191971 \h </w:instrText>
            </w:r>
            <w:r w:rsidR="00196B3B" w:rsidRPr="00196B3B">
              <w:rPr>
                <w:noProof/>
                <w:webHidden/>
                <w:sz w:val="20"/>
                <w:szCs w:val="20"/>
              </w:rPr>
            </w:r>
            <w:r w:rsidR="00196B3B" w:rsidRPr="00196B3B">
              <w:rPr>
                <w:noProof/>
                <w:webHidden/>
                <w:sz w:val="20"/>
                <w:szCs w:val="20"/>
              </w:rPr>
              <w:fldChar w:fldCharType="separate"/>
            </w:r>
            <w:r w:rsidR="00770D1B">
              <w:rPr>
                <w:noProof/>
                <w:webHidden/>
                <w:sz w:val="20"/>
                <w:szCs w:val="20"/>
              </w:rPr>
              <w:t>15</w:t>
            </w:r>
            <w:r w:rsidR="00196B3B" w:rsidRPr="00196B3B">
              <w:rPr>
                <w:noProof/>
                <w:webHidden/>
                <w:sz w:val="20"/>
                <w:szCs w:val="20"/>
              </w:rPr>
              <w:fldChar w:fldCharType="end"/>
            </w:r>
          </w:hyperlink>
        </w:p>
        <w:p w14:paraId="7956B580" w14:textId="469D6E5D" w:rsidR="00196B3B" w:rsidRPr="00196B3B" w:rsidRDefault="009A1B07" w:rsidP="00196B3B">
          <w:pPr>
            <w:pStyle w:val="TOC3"/>
            <w:tabs>
              <w:tab w:val="left" w:pos="851"/>
              <w:tab w:val="left" w:pos="1100"/>
              <w:tab w:val="right" w:leader="dot" w:pos="9963"/>
            </w:tabs>
            <w:ind w:left="0"/>
            <w:rPr>
              <w:rFonts w:asciiTheme="minorHAnsi" w:hAnsiTheme="minorHAnsi"/>
              <w:noProof/>
              <w:color w:val="83BD00" w:themeColor="text2"/>
              <w:kern w:val="0"/>
              <w:sz w:val="20"/>
              <w:szCs w:val="20"/>
            </w:rPr>
          </w:pPr>
          <w:hyperlink w:anchor="_Toc127191972" w:history="1">
            <w:r w:rsidR="00196B3B" w:rsidRPr="00196B3B">
              <w:rPr>
                <w:rStyle w:val="Hyperlink"/>
                <w:noProof/>
                <w:color w:val="83BD00" w:themeColor="text2"/>
                <w:sz w:val="20"/>
                <w:szCs w:val="20"/>
              </w:rPr>
              <w:t xml:space="preserve">5.4 </w:t>
            </w:r>
            <w:r w:rsidR="00196B3B" w:rsidRPr="00196B3B">
              <w:rPr>
                <w:rFonts w:asciiTheme="minorHAnsi" w:hAnsiTheme="minorHAnsi"/>
                <w:noProof/>
                <w:color w:val="83BD00" w:themeColor="text2"/>
                <w:kern w:val="0"/>
                <w:sz w:val="20"/>
                <w:szCs w:val="20"/>
              </w:rPr>
              <w:tab/>
            </w:r>
            <w:r w:rsidR="00196B3B" w:rsidRPr="00196B3B">
              <w:rPr>
                <w:rStyle w:val="Hyperlink"/>
                <w:noProof/>
                <w:color w:val="83BD00" w:themeColor="text2"/>
                <w:sz w:val="20"/>
                <w:szCs w:val="20"/>
              </w:rPr>
              <w:t>Permit to Work</w:t>
            </w:r>
            <w:r w:rsidR="00196B3B" w:rsidRPr="00196B3B">
              <w:rPr>
                <w:noProof/>
                <w:webHidden/>
                <w:color w:val="83BD00" w:themeColor="text2"/>
                <w:sz w:val="20"/>
                <w:szCs w:val="20"/>
              </w:rPr>
              <w:tab/>
            </w:r>
            <w:r w:rsidR="00196B3B" w:rsidRPr="00196B3B">
              <w:rPr>
                <w:noProof/>
                <w:webHidden/>
                <w:color w:val="83BD00" w:themeColor="text2"/>
                <w:sz w:val="20"/>
                <w:szCs w:val="20"/>
              </w:rPr>
              <w:fldChar w:fldCharType="begin"/>
            </w:r>
            <w:r w:rsidR="00196B3B" w:rsidRPr="00196B3B">
              <w:rPr>
                <w:noProof/>
                <w:webHidden/>
                <w:color w:val="83BD00" w:themeColor="text2"/>
                <w:sz w:val="20"/>
                <w:szCs w:val="20"/>
              </w:rPr>
              <w:instrText xml:space="preserve"> PAGEREF _Toc127191972 \h </w:instrText>
            </w:r>
            <w:r w:rsidR="00196B3B" w:rsidRPr="00196B3B">
              <w:rPr>
                <w:noProof/>
                <w:webHidden/>
                <w:color w:val="83BD00" w:themeColor="text2"/>
                <w:sz w:val="20"/>
                <w:szCs w:val="20"/>
              </w:rPr>
            </w:r>
            <w:r w:rsidR="00196B3B" w:rsidRPr="00196B3B">
              <w:rPr>
                <w:noProof/>
                <w:webHidden/>
                <w:color w:val="83BD00" w:themeColor="text2"/>
                <w:sz w:val="20"/>
                <w:szCs w:val="20"/>
              </w:rPr>
              <w:fldChar w:fldCharType="separate"/>
            </w:r>
            <w:r w:rsidR="00770D1B">
              <w:rPr>
                <w:noProof/>
                <w:webHidden/>
                <w:color w:val="83BD00" w:themeColor="text2"/>
                <w:sz w:val="20"/>
                <w:szCs w:val="20"/>
              </w:rPr>
              <w:t>15</w:t>
            </w:r>
            <w:r w:rsidR="00196B3B" w:rsidRPr="00196B3B">
              <w:rPr>
                <w:noProof/>
                <w:webHidden/>
                <w:color w:val="83BD00" w:themeColor="text2"/>
                <w:sz w:val="20"/>
                <w:szCs w:val="20"/>
              </w:rPr>
              <w:fldChar w:fldCharType="end"/>
            </w:r>
          </w:hyperlink>
        </w:p>
        <w:p w14:paraId="0E7DE1D8" w14:textId="7FC9CC84" w:rsidR="00196B3B" w:rsidRPr="00196B3B" w:rsidRDefault="009A1B07" w:rsidP="00196B3B">
          <w:pPr>
            <w:pStyle w:val="TOC3"/>
            <w:tabs>
              <w:tab w:val="left" w:pos="851"/>
              <w:tab w:val="left" w:pos="1100"/>
              <w:tab w:val="right" w:leader="dot" w:pos="9963"/>
            </w:tabs>
            <w:ind w:left="0"/>
            <w:rPr>
              <w:rFonts w:asciiTheme="minorHAnsi" w:hAnsiTheme="minorHAnsi"/>
              <w:noProof/>
              <w:color w:val="83BD00" w:themeColor="text2"/>
              <w:kern w:val="0"/>
              <w:sz w:val="20"/>
              <w:szCs w:val="20"/>
            </w:rPr>
          </w:pPr>
          <w:hyperlink w:anchor="_Toc127191973" w:history="1">
            <w:r w:rsidR="00196B3B" w:rsidRPr="00196B3B">
              <w:rPr>
                <w:rStyle w:val="Hyperlink"/>
                <w:noProof/>
                <w:color w:val="83BD00" w:themeColor="text2"/>
                <w:sz w:val="20"/>
                <w:szCs w:val="20"/>
              </w:rPr>
              <w:t xml:space="preserve">5.5 </w:t>
            </w:r>
            <w:r w:rsidR="00196B3B" w:rsidRPr="00196B3B">
              <w:rPr>
                <w:rFonts w:asciiTheme="minorHAnsi" w:hAnsiTheme="minorHAnsi"/>
                <w:noProof/>
                <w:color w:val="83BD00" w:themeColor="text2"/>
                <w:kern w:val="0"/>
                <w:sz w:val="20"/>
                <w:szCs w:val="20"/>
              </w:rPr>
              <w:tab/>
            </w:r>
            <w:r w:rsidR="00196B3B" w:rsidRPr="00196B3B">
              <w:rPr>
                <w:rStyle w:val="Hyperlink"/>
                <w:noProof/>
                <w:color w:val="83BD00" w:themeColor="text2"/>
                <w:sz w:val="20"/>
                <w:szCs w:val="20"/>
              </w:rPr>
              <w:t>Emergency and Rescue Procedures</w:t>
            </w:r>
            <w:r w:rsidR="00196B3B" w:rsidRPr="00196B3B">
              <w:rPr>
                <w:noProof/>
                <w:webHidden/>
                <w:color w:val="83BD00" w:themeColor="text2"/>
                <w:sz w:val="20"/>
                <w:szCs w:val="20"/>
              </w:rPr>
              <w:tab/>
            </w:r>
            <w:r w:rsidR="00196B3B" w:rsidRPr="00196B3B">
              <w:rPr>
                <w:noProof/>
                <w:webHidden/>
                <w:color w:val="83BD00" w:themeColor="text2"/>
                <w:sz w:val="20"/>
                <w:szCs w:val="20"/>
              </w:rPr>
              <w:fldChar w:fldCharType="begin"/>
            </w:r>
            <w:r w:rsidR="00196B3B" w:rsidRPr="00196B3B">
              <w:rPr>
                <w:noProof/>
                <w:webHidden/>
                <w:color w:val="83BD00" w:themeColor="text2"/>
                <w:sz w:val="20"/>
                <w:szCs w:val="20"/>
              </w:rPr>
              <w:instrText xml:space="preserve"> PAGEREF _Toc127191973 \h </w:instrText>
            </w:r>
            <w:r w:rsidR="00196B3B" w:rsidRPr="00196B3B">
              <w:rPr>
                <w:noProof/>
                <w:webHidden/>
                <w:color w:val="83BD00" w:themeColor="text2"/>
                <w:sz w:val="20"/>
                <w:szCs w:val="20"/>
              </w:rPr>
            </w:r>
            <w:r w:rsidR="00196B3B" w:rsidRPr="00196B3B">
              <w:rPr>
                <w:noProof/>
                <w:webHidden/>
                <w:color w:val="83BD00" w:themeColor="text2"/>
                <w:sz w:val="20"/>
                <w:szCs w:val="20"/>
              </w:rPr>
              <w:fldChar w:fldCharType="separate"/>
            </w:r>
            <w:r w:rsidR="00770D1B">
              <w:rPr>
                <w:noProof/>
                <w:webHidden/>
                <w:color w:val="83BD00" w:themeColor="text2"/>
                <w:sz w:val="20"/>
                <w:szCs w:val="20"/>
              </w:rPr>
              <w:t>16</w:t>
            </w:r>
            <w:r w:rsidR="00196B3B" w:rsidRPr="00196B3B">
              <w:rPr>
                <w:noProof/>
                <w:webHidden/>
                <w:color w:val="83BD00" w:themeColor="text2"/>
                <w:sz w:val="20"/>
                <w:szCs w:val="20"/>
              </w:rPr>
              <w:fldChar w:fldCharType="end"/>
            </w:r>
          </w:hyperlink>
        </w:p>
        <w:p w14:paraId="0E4DD624" w14:textId="7F768A41" w:rsidR="00196B3B" w:rsidRPr="00196B3B" w:rsidRDefault="009A1B07" w:rsidP="00196B3B">
          <w:pPr>
            <w:pStyle w:val="TOC3"/>
            <w:tabs>
              <w:tab w:val="left" w:pos="851"/>
              <w:tab w:val="left" w:pos="880"/>
              <w:tab w:val="right" w:leader="dot" w:pos="9963"/>
            </w:tabs>
            <w:ind w:left="0"/>
            <w:rPr>
              <w:rFonts w:asciiTheme="minorHAnsi" w:hAnsiTheme="minorHAnsi"/>
              <w:noProof/>
              <w:color w:val="83BD00" w:themeColor="text2"/>
              <w:kern w:val="0"/>
              <w:sz w:val="20"/>
              <w:szCs w:val="20"/>
            </w:rPr>
          </w:pPr>
          <w:hyperlink w:anchor="_Toc127191974" w:history="1">
            <w:r w:rsidR="00196B3B" w:rsidRPr="00196B3B">
              <w:rPr>
                <w:rStyle w:val="Hyperlink"/>
                <w:noProof/>
                <w:color w:val="83BD00" w:themeColor="text2"/>
                <w:sz w:val="20"/>
                <w:szCs w:val="20"/>
              </w:rPr>
              <w:t xml:space="preserve">5.6 </w:t>
            </w:r>
            <w:r w:rsidR="00196B3B" w:rsidRPr="00196B3B">
              <w:rPr>
                <w:rFonts w:asciiTheme="minorHAnsi" w:hAnsiTheme="minorHAnsi"/>
                <w:noProof/>
                <w:color w:val="83BD00" w:themeColor="text2"/>
                <w:kern w:val="0"/>
                <w:sz w:val="20"/>
                <w:szCs w:val="20"/>
              </w:rPr>
              <w:tab/>
            </w:r>
            <w:r w:rsidR="00196B3B" w:rsidRPr="00196B3B">
              <w:rPr>
                <w:rStyle w:val="Hyperlink"/>
                <w:noProof/>
                <w:color w:val="83BD00" w:themeColor="text2"/>
                <w:sz w:val="20"/>
                <w:szCs w:val="20"/>
              </w:rPr>
              <w:t>Training and Competency</w:t>
            </w:r>
            <w:r w:rsidR="00196B3B" w:rsidRPr="00196B3B">
              <w:rPr>
                <w:noProof/>
                <w:webHidden/>
                <w:color w:val="83BD00" w:themeColor="text2"/>
                <w:sz w:val="20"/>
                <w:szCs w:val="20"/>
              </w:rPr>
              <w:tab/>
            </w:r>
            <w:r w:rsidR="00196B3B" w:rsidRPr="00196B3B">
              <w:rPr>
                <w:noProof/>
                <w:webHidden/>
                <w:color w:val="83BD00" w:themeColor="text2"/>
                <w:sz w:val="20"/>
                <w:szCs w:val="20"/>
              </w:rPr>
              <w:fldChar w:fldCharType="begin"/>
            </w:r>
            <w:r w:rsidR="00196B3B" w:rsidRPr="00196B3B">
              <w:rPr>
                <w:noProof/>
                <w:webHidden/>
                <w:color w:val="83BD00" w:themeColor="text2"/>
                <w:sz w:val="20"/>
                <w:szCs w:val="20"/>
              </w:rPr>
              <w:instrText xml:space="preserve"> PAGEREF _Toc127191974 \h </w:instrText>
            </w:r>
            <w:r w:rsidR="00196B3B" w:rsidRPr="00196B3B">
              <w:rPr>
                <w:noProof/>
                <w:webHidden/>
                <w:color w:val="83BD00" w:themeColor="text2"/>
                <w:sz w:val="20"/>
                <w:szCs w:val="20"/>
              </w:rPr>
            </w:r>
            <w:r w:rsidR="00196B3B" w:rsidRPr="00196B3B">
              <w:rPr>
                <w:noProof/>
                <w:webHidden/>
                <w:color w:val="83BD00" w:themeColor="text2"/>
                <w:sz w:val="20"/>
                <w:szCs w:val="20"/>
              </w:rPr>
              <w:fldChar w:fldCharType="separate"/>
            </w:r>
            <w:r w:rsidR="00770D1B">
              <w:rPr>
                <w:noProof/>
                <w:webHidden/>
                <w:color w:val="83BD00" w:themeColor="text2"/>
                <w:sz w:val="20"/>
                <w:szCs w:val="20"/>
              </w:rPr>
              <w:t>16</w:t>
            </w:r>
            <w:r w:rsidR="00196B3B" w:rsidRPr="00196B3B">
              <w:rPr>
                <w:noProof/>
                <w:webHidden/>
                <w:color w:val="83BD00" w:themeColor="text2"/>
                <w:sz w:val="20"/>
                <w:szCs w:val="20"/>
              </w:rPr>
              <w:fldChar w:fldCharType="end"/>
            </w:r>
          </w:hyperlink>
        </w:p>
        <w:p w14:paraId="5B1CDF2B" w14:textId="4E7569ED" w:rsidR="00196B3B" w:rsidRPr="00196B3B" w:rsidRDefault="009A1B07" w:rsidP="00196B3B">
          <w:pPr>
            <w:pStyle w:val="TOC2"/>
            <w:rPr>
              <w:rFonts w:asciiTheme="minorHAnsi" w:hAnsiTheme="minorHAnsi"/>
              <w:kern w:val="0"/>
            </w:rPr>
          </w:pPr>
          <w:hyperlink w:anchor="_Toc127191975" w:history="1">
            <w:r w:rsidR="00196B3B" w:rsidRPr="00196B3B">
              <w:rPr>
                <w:rStyle w:val="Hyperlink"/>
                <w:color w:val="0C2340" w:themeColor="accent6"/>
              </w:rPr>
              <w:t>6</w:t>
            </w:r>
            <w:r w:rsidR="00196B3B" w:rsidRPr="00196B3B">
              <w:rPr>
                <w:rFonts w:asciiTheme="minorHAnsi" w:hAnsiTheme="minorHAnsi"/>
                <w:kern w:val="0"/>
              </w:rPr>
              <w:tab/>
            </w:r>
            <w:r w:rsidR="00196B3B" w:rsidRPr="00196B3B">
              <w:rPr>
                <w:rStyle w:val="Hyperlink"/>
                <w:color w:val="0C2340" w:themeColor="accent6"/>
              </w:rPr>
              <w:t>Document Management</w:t>
            </w:r>
            <w:r w:rsidR="00196B3B" w:rsidRPr="00196B3B">
              <w:rPr>
                <w:webHidden/>
              </w:rPr>
              <w:tab/>
            </w:r>
            <w:r w:rsidR="00196B3B" w:rsidRPr="00196B3B">
              <w:rPr>
                <w:webHidden/>
              </w:rPr>
              <w:fldChar w:fldCharType="begin"/>
            </w:r>
            <w:r w:rsidR="00196B3B" w:rsidRPr="00196B3B">
              <w:rPr>
                <w:webHidden/>
              </w:rPr>
              <w:instrText xml:space="preserve"> PAGEREF _Toc127191975 \h </w:instrText>
            </w:r>
            <w:r w:rsidR="00196B3B" w:rsidRPr="00196B3B">
              <w:rPr>
                <w:webHidden/>
              </w:rPr>
            </w:r>
            <w:r w:rsidR="00196B3B" w:rsidRPr="00196B3B">
              <w:rPr>
                <w:webHidden/>
              </w:rPr>
              <w:fldChar w:fldCharType="separate"/>
            </w:r>
            <w:r w:rsidR="00770D1B">
              <w:rPr>
                <w:webHidden/>
              </w:rPr>
              <w:t>17</w:t>
            </w:r>
            <w:r w:rsidR="00196B3B" w:rsidRPr="00196B3B">
              <w:rPr>
                <w:webHidden/>
              </w:rPr>
              <w:fldChar w:fldCharType="end"/>
            </w:r>
          </w:hyperlink>
        </w:p>
        <w:p w14:paraId="7DAA6862" w14:textId="73DCE04A" w:rsidR="00196B3B" w:rsidRPr="00196B3B" w:rsidRDefault="009A1B07" w:rsidP="00196B3B">
          <w:pPr>
            <w:pStyle w:val="TOC3"/>
            <w:tabs>
              <w:tab w:val="left" w:pos="851"/>
              <w:tab w:val="left" w:pos="880"/>
              <w:tab w:val="right" w:leader="dot" w:pos="9963"/>
            </w:tabs>
            <w:ind w:left="0"/>
            <w:rPr>
              <w:rFonts w:asciiTheme="minorHAnsi" w:hAnsiTheme="minorHAnsi"/>
              <w:noProof/>
              <w:color w:val="83BD00" w:themeColor="text2"/>
              <w:kern w:val="0"/>
              <w:sz w:val="20"/>
              <w:szCs w:val="20"/>
            </w:rPr>
          </w:pPr>
          <w:hyperlink w:anchor="_Toc127191976" w:history="1">
            <w:r w:rsidR="00196B3B" w:rsidRPr="00196B3B">
              <w:rPr>
                <w:rStyle w:val="Hyperlink"/>
                <w:noProof/>
                <w:color w:val="83BD00" w:themeColor="text2"/>
                <w:sz w:val="20"/>
                <w:szCs w:val="20"/>
              </w:rPr>
              <w:t xml:space="preserve">6.1 </w:t>
            </w:r>
            <w:r w:rsidR="00196B3B" w:rsidRPr="00196B3B">
              <w:rPr>
                <w:rFonts w:asciiTheme="minorHAnsi" w:hAnsiTheme="minorHAnsi"/>
                <w:noProof/>
                <w:color w:val="83BD00" w:themeColor="text2"/>
                <w:kern w:val="0"/>
                <w:sz w:val="20"/>
                <w:szCs w:val="20"/>
              </w:rPr>
              <w:tab/>
            </w:r>
            <w:r w:rsidR="00196B3B" w:rsidRPr="00196B3B">
              <w:rPr>
                <w:rStyle w:val="Hyperlink"/>
                <w:noProof/>
                <w:color w:val="83BD00" w:themeColor="text2"/>
                <w:sz w:val="20"/>
                <w:szCs w:val="20"/>
              </w:rPr>
              <w:t>Associated Documents</w:t>
            </w:r>
            <w:r w:rsidR="00196B3B" w:rsidRPr="00196B3B">
              <w:rPr>
                <w:noProof/>
                <w:webHidden/>
                <w:color w:val="83BD00" w:themeColor="text2"/>
                <w:sz w:val="20"/>
                <w:szCs w:val="20"/>
              </w:rPr>
              <w:tab/>
            </w:r>
            <w:r w:rsidR="00196B3B" w:rsidRPr="00196B3B">
              <w:rPr>
                <w:noProof/>
                <w:webHidden/>
                <w:color w:val="83BD00" w:themeColor="text2"/>
                <w:sz w:val="20"/>
                <w:szCs w:val="20"/>
              </w:rPr>
              <w:fldChar w:fldCharType="begin"/>
            </w:r>
            <w:r w:rsidR="00196B3B" w:rsidRPr="00196B3B">
              <w:rPr>
                <w:noProof/>
                <w:webHidden/>
                <w:color w:val="83BD00" w:themeColor="text2"/>
                <w:sz w:val="20"/>
                <w:szCs w:val="20"/>
              </w:rPr>
              <w:instrText xml:space="preserve"> PAGEREF _Toc127191976 \h </w:instrText>
            </w:r>
            <w:r w:rsidR="00196B3B" w:rsidRPr="00196B3B">
              <w:rPr>
                <w:noProof/>
                <w:webHidden/>
                <w:color w:val="83BD00" w:themeColor="text2"/>
                <w:sz w:val="20"/>
                <w:szCs w:val="20"/>
              </w:rPr>
            </w:r>
            <w:r w:rsidR="00196B3B" w:rsidRPr="00196B3B">
              <w:rPr>
                <w:noProof/>
                <w:webHidden/>
                <w:color w:val="83BD00" w:themeColor="text2"/>
                <w:sz w:val="20"/>
                <w:szCs w:val="20"/>
              </w:rPr>
              <w:fldChar w:fldCharType="separate"/>
            </w:r>
            <w:r w:rsidR="00770D1B">
              <w:rPr>
                <w:noProof/>
                <w:webHidden/>
                <w:color w:val="83BD00" w:themeColor="text2"/>
                <w:sz w:val="20"/>
                <w:szCs w:val="20"/>
              </w:rPr>
              <w:t>17</w:t>
            </w:r>
            <w:r w:rsidR="00196B3B" w:rsidRPr="00196B3B">
              <w:rPr>
                <w:noProof/>
                <w:webHidden/>
                <w:color w:val="83BD00" w:themeColor="text2"/>
                <w:sz w:val="20"/>
                <w:szCs w:val="20"/>
              </w:rPr>
              <w:fldChar w:fldCharType="end"/>
            </w:r>
          </w:hyperlink>
        </w:p>
        <w:p w14:paraId="0D7369CC" w14:textId="344F7EF5" w:rsidR="00196B3B" w:rsidRPr="00196B3B" w:rsidRDefault="009A1B07" w:rsidP="00196B3B">
          <w:pPr>
            <w:pStyle w:val="TOC3"/>
            <w:tabs>
              <w:tab w:val="left" w:pos="851"/>
              <w:tab w:val="left" w:pos="1100"/>
              <w:tab w:val="right" w:leader="dot" w:pos="9963"/>
            </w:tabs>
            <w:ind w:left="0"/>
            <w:rPr>
              <w:rFonts w:asciiTheme="minorHAnsi" w:hAnsiTheme="minorHAnsi"/>
              <w:noProof/>
              <w:color w:val="83BD00" w:themeColor="text2"/>
              <w:kern w:val="0"/>
              <w:sz w:val="20"/>
              <w:szCs w:val="20"/>
            </w:rPr>
          </w:pPr>
          <w:hyperlink w:anchor="_Toc127191977" w:history="1">
            <w:r w:rsidR="00196B3B" w:rsidRPr="00196B3B">
              <w:rPr>
                <w:rStyle w:val="Hyperlink"/>
                <w:noProof/>
                <w:color w:val="83BD00" w:themeColor="text2"/>
                <w:sz w:val="20"/>
                <w:szCs w:val="20"/>
              </w:rPr>
              <w:t xml:space="preserve">6.2 </w:t>
            </w:r>
            <w:r w:rsidR="00196B3B" w:rsidRPr="00196B3B">
              <w:rPr>
                <w:rFonts w:asciiTheme="minorHAnsi" w:hAnsiTheme="minorHAnsi"/>
                <w:noProof/>
                <w:color w:val="83BD00" w:themeColor="text2"/>
                <w:kern w:val="0"/>
                <w:sz w:val="20"/>
                <w:szCs w:val="20"/>
              </w:rPr>
              <w:tab/>
            </w:r>
            <w:r w:rsidR="00196B3B" w:rsidRPr="00196B3B">
              <w:rPr>
                <w:rStyle w:val="Hyperlink"/>
                <w:noProof/>
                <w:color w:val="83BD00" w:themeColor="text2"/>
                <w:sz w:val="20"/>
                <w:szCs w:val="20"/>
              </w:rPr>
              <w:t>Competency Requirements</w:t>
            </w:r>
            <w:r w:rsidR="00196B3B" w:rsidRPr="00196B3B">
              <w:rPr>
                <w:noProof/>
                <w:webHidden/>
                <w:color w:val="83BD00" w:themeColor="text2"/>
                <w:sz w:val="20"/>
                <w:szCs w:val="20"/>
              </w:rPr>
              <w:tab/>
            </w:r>
            <w:r w:rsidR="00196B3B" w:rsidRPr="00196B3B">
              <w:rPr>
                <w:noProof/>
                <w:webHidden/>
                <w:color w:val="83BD00" w:themeColor="text2"/>
                <w:sz w:val="20"/>
                <w:szCs w:val="20"/>
              </w:rPr>
              <w:fldChar w:fldCharType="begin"/>
            </w:r>
            <w:r w:rsidR="00196B3B" w:rsidRPr="00196B3B">
              <w:rPr>
                <w:noProof/>
                <w:webHidden/>
                <w:color w:val="83BD00" w:themeColor="text2"/>
                <w:sz w:val="20"/>
                <w:szCs w:val="20"/>
              </w:rPr>
              <w:instrText xml:space="preserve"> PAGEREF _Toc127191977 \h </w:instrText>
            </w:r>
            <w:r w:rsidR="00196B3B" w:rsidRPr="00196B3B">
              <w:rPr>
                <w:noProof/>
                <w:webHidden/>
                <w:color w:val="83BD00" w:themeColor="text2"/>
                <w:sz w:val="20"/>
                <w:szCs w:val="20"/>
              </w:rPr>
            </w:r>
            <w:r w:rsidR="00196B3B" w:rsidRPr="00196B3B">
              <w:rPr>
                <w:noProof/>
                <w:webHidden/>
                <w:color w:val="83BD00" w:themeColor="text2"/>
                <w:sz w:val="20"/>
                <w:szCs w:val="20"/>
              </w:rPr>
              <w:fldChar w:fldCharType="separate"/>
            </w:r>
            <w:r w:rsidR="00770D1B">
              <w:rPr>
                <w:noProof/>
                <w:webHidden/>
                <w:color w:val="83BD00" w:themeColor="text2"/>
                <w:sz w:val="20"/>
                <w:szCs w:val="20"/>
              </w:rPr>
              <w:t>17</w:t>
            </w:r>
            <w:r w:rsidR="00196B3B" w:rsidRPr="00196B3B">
              <w:rPr>
                <w:noProof/>
                <w:webHidden/>
                <w:color w:val="83BD00" w:themeColor="text2"/>
                <w:sz w:val="20"/>
                <w:szCs w:val="20"/>
              </w:rPr>
              <w:fldChar w:fldCharType="end"/>
            </w:r>
          </w:hyperlink>
        </w:p>
        <w:p w14:paraId="1FAE63B2" w14:textId="580ACAA1" w:rsidR="00196B3B" w:rsidRPr="00196B3B" w:rsidRDefault="009A1B07" w:rsidP="00196B3B">
          <w:pPr>
            <w:pStyle w:val="TOC3"/>
            <w:tabs>
              <w:tab w:val="left" w:pos="851"/>
              <w:tab w:val="left" w:pos="1100"/>
              <w:tab w:val="right" w:leader="dot" w:pos="9963"/>
            </w:tabs>
            <w:ind w:left="0"/>
            <w:rPr>
              <w:rFonts w:asciiTheme="minorHAnsi" w:hAnsiTheme="minorHAnsi"/>
              <w:noProof/>
              <w:color w:val="83BD00" w:themeColor="text2"/>
              <w:kern w:val="0"/>
              <w:sz w:val="22"/>
              <w:szCs w:val="22"/>
            </w:rPr>
          </w:pPr>
          <w:hyperlink w:anchor="_Toc127191978" w:history="1">
            <w:r w:rsidR="00196B3B" w:rsidRPr="00196B3B">
              <w:rPr>
                <w:rStyle w:val="Hyperlink"/>
                <w:noProof/>
                <w:color w:val="83BD00" w:themeColor="text2"/>
                <w:sz w:val="20"/>
                <w:szCs w:val="20"/>
              </w:rPr>
              <w:t xml:space="preserve">6.3 </w:t>
            </w:r>
            <w:r w:rsidR="00196B3B" w:rsidRPr="00196B3B">
              <w:rPr>
                <w:rFonts w:asciiTheme="minorHAnsi" w:hAnsiTheme="minorHAnsi"/>
                <w:noProof/>
                <w:color w:val="83BD00" w:themeColor="text2"/>
                <w:kern w:val="0"/>
                <w:sz w:val="20"/>
                <w:szCs w:val="20"/>
              </w:rPr>
              <w:tab/>
            </w:r>
            <w:r w:rsidR="00196B3B" w:rsidRPr="00196B3B">
              <w:rPr>
                <w:rStyle w:val="Hyperlink"/>
                <w:noProof/>
                <w:color w:val="83BD00" w:themeColor="text2"/>
                <w:sz w:val="20"/>
                <w:szCs w:val="20"/>
              </w:rPr>
              <w:t>Version Control / Revision History</w:t>
            </w:r>
            <w:r w:rsidR="00196B3B" w:rsidRPr="00196B3B">
              <w:rPr>
                <w:noProof/>
                <w:webHidden/>
                <w:color w:val="83BD00" w:themeColor="text2"/>
                <w:sz w:val="20"/>
                <w:szCs w:val="20"/>
              </w:rPr>
              <w:tab/>
            </w:r>
            <w:r w:rsidR="00196B3B" w:rsidRPr="00196B3B">
              <w:rPr>
                <w:noProof/>
                <w:webHidden/>
                <w:color w:val="83BD00" w:themeColor="text2"/>
                <w:sz w:val="20"/>
                <w:szCs w:val="20"/>
              </w:rPr>
              <w:fldChar w:fldCharType="begin"/>
            </w:r>
            <w:r w:rsidR="00196B3B" w:rsidRPr="00196B3B">
              <w:rPr>
                <w:noProof/>
                <w:webHidden/>
                <w:color w:val="83BD00" w:themeColor="text2"/>
                <w:sz w:val="20"/>
                <w:szCs w:val="20"/>
              </w:rPr>
              <w:instrText xml:space="preserve"> PAGEREF _Toc127191978 \h </w:instrText>
            </w:r>
            <w:r w:rsidR="00196B3B" w:rsidRPr="00196B3B">
              <w:rPr>
                <w:noProof/>
                <w:webHidden/>
                <w:color w:val="83BD00" w:themeColor="text2"/>
                <w:sz w:val="20"/>
                <w:szCs w:val="20"/>
              </w:rPr>
            </w:r>
            <w:r w:rsidR="00196B3B" w:rsidRPr="00196B3B">
              <w:rPr>
                <w:noProof/>
                <w:webHidden/>
                <w:color w:val="83BD00" w:themeColor="text2"/>
                <w:sz w:val="20"/>
                <w:szCs w:val="20"/>
              </w:rPr>
              <w:fldChar w:fldCharType="separate"/>
            </w:r>
            <w:r w:rsidR="00770D1B">
              <w:rPr>
                <w:noProof/>
                <w:webHidden/>
                <w:color w:val="83BD00" w:themeColor="text2"/>
                <w:sz w:val="20"/>
                <w:szCs w:val="20"/>
              </w:rPr>
              <w:t>17</w:t>
            </w:r>
            <w:r w:rsidR="00196B3B" w:rsidRPr="00196B3B">
              <w:rPr>
                <w:noProof/>
                <w:webHidden/>
                <w:color w:val="83BD00" w:themeColor="text2"/>
                <w:sz w:val="20"/>
                <w:szCs w:val="20"/>
              </w:rPr>
              <w:fldChar w:fldCharType="end"/>
            </w:r>
          </w:hyperlink>
        </w:p>
        <w:p w14:paraId="4F52D860" w14:textId="00335A11" w:rsidR="002129FA" w:rsidRDefault="002129FA">
          <w:r>
            <w:rPr>
              <w:b/>
              <w:bCs/>
              <w:noProof/>
            </w:rPr>
            <w:fldChar w:fldCharType="end"/>
          </w:r>
        </w:p>
      </w:sdtContent>
    </w:sdt>
    <w:p w14:paraId="247CA084" w14:textId="77777777" w:rsidR="002129FA" w:rsidRDefault="002129FA" w:rsidP="003E66E2">
      <w:pPr>
        <w:pStyle w:val="ContentsHeading1"/>
        <w:tabs>
          <w:tab w:val="left" w:pos="426"/>
        </w:tabs>
        <w:spacing w:line="240" w:lineRule="auto"/>
        <w:rPr>
          <w:caps/>
          <w:kern w:val="18"/>
        </w:rPr>
      </w:pPr>
    </w:p>
    <w:p w14:paraId="54D72693" w14:textId="2544CB32" w:rsidR="002129FA" w:rsidRDefault="002129FA" w:rsidP="003E66E2">
      <w:pPr>
        <w:pStyle w:val="ContentsHeading1"/>
        <w:tabs>
          <w:tab w:val="left" w:pos="426"/>
        </w:tabs>
        <w:spacing w:line="240" w:lineRule="auto"/>
        <w:rPr>
          <w:caps/>
          <w:kern w:val="18"/>
        </w:rPr>
      </w:pPr>
    </w:p>
    <w:p w14:paraId="5B34017F" w14:textId="1F6F8C94" w:rsidR="002129FA" w:rsidRDefault="002129FA" w:rsidP="003E66E2">
      <w:pPr>
        <w:pStyle w:val="ContentsHeading1"/>
        <w:tabs>
          <w:tab w:val="left" w:pos="426"/>
        </w:tabs>
        <w:spacing w:line="240" w:lineRule="auto"/>
        <w:rPr>
          <w:caps/>
          <w:kern w:val="18"/>
        </w:rPr>
      </w:pPr>
    </w:p>
    <w:p w14:paraId="1570CA6F" w14:textId="2312AE70" w:rsidR="002129FA" w:rsidRDefault="002129FA" w:rsidP="003E66E2">
      <w:pPr>
        <w:pStyle w:val="ContentsHeading1"/>
        <w:tabs>
          <w:tab w:val="left" w:pos="426"/>
        </w:tabs>
        <w:spacing w:line="240" w:lineRule="auto"/>
        <w:rPr>
          <w:caps/>
          <w:kern w:val="18"/>
        </w:rPr>
      </w:pPr>
    </w:p>
    <w:p w14:paraId="1EBAB550" w14:textId="7BCA817F" w:rsidR="002129FA" w:rsidRDefault="002129FA" w:rsidP="003E66E2">
      <w:pPr>
        <w:pStyle w:val="ContentsHeading1"/>
        <w:tabs>
          <w:tab w:val="left" w:pos="426"/>
        </w:tabs>
        <w:spacing w:line="240" w:lineRule="auto"/>
        <w:rPr>
          <w:caps/>
          <w:kern w:val="18"/>
        </w:rPr>
      </w:pPr>
    </w:p>
    <w:p w14:paraId="22D6D143" w14:textId="2626AF03" w:rsidR="002129FA" w:rsidRDefault="002129FA" w:rsidP="003E66E2">
      <w:pPr>
        <w:pStyle w:val="ContentsHeading1"/>
        <w:tabs>
          <w:tab w:val="left" w:pos="426"/>
        </w:tabs>
        <w:spacing w:line="240" w:lineRule="auto"/>
        <w:rPr>
          <w:caps/>
          <w:kern w:val="18"/>
        </w:rPr>
      </w:pPr>
    </w:p>
    <w:p w14:paraId="3514DE5B" w14:textId="7CA321D8" w:rsidR="002129FA" w:rsidRDefault="002129FA" w:rsidP="003E66E2">
      <w:pPr>
        <w:pStyle w:val="ContentsHeading1"/>
        <w:tabs>
          <w:tab w:val="left" w:pos="426"/>
        </w:tabs>
        <w:spacing w:line="240" w:lineRule="auto"/>
        <w:rPr>
          <w:caps/>
          <w:kern w:val="18"/>
        </w:rPr>
      </w:pPr>
    </w:p>
    <w:p w14:paraId="13ABDACD" w14:textId="38C75069" w:rsidR="00306104" w:rsidRPr="00C57E51" w:rsidRDefault="00306104" w:rsidP="00C57E51">
      <w:pPr>
        <w:pStyle w:val="Heading2"/>
        <w:tabs>
          <w:tab w:val="left" w:pos="1134"/>
        </w:tabs>
        <w:jc w:val="both"/>
        <w:rPr>
          <w:sz w:val="28"/>
          <w:szCs w:val="24"/>
        </w:rPr>
      </w:pPr>
      <w:bookmarkStart w:id="0" w:name="_Toc127191953"/>
      <w:r w:rsidRPr="00C57E51">
        <w:rPr>
          <w:sz w:val="28"/>
          <w:szCs w:val="24"/>
        </w:rPr>
        <w:lastRenderedPageBreak/>
        <w:t xml:space="preserve">1 </w:t>
      </w:r>
      <w:r w:rsidRPr="00C57E51">
        <w:rPr>
          <w:sz w:val="28"/>
          <w:szCs w:val="24"/>
        </w:rPr>
        <w:tab/>
        <w:t>Purpose</w:t>
      </w:r>
      <w:bookmarkEnd w:id="0"/>
    </w:p>
    <w:p w14:paraId="5AC366E5" w14:textId="77777777" w:rsidR="000E3C64" w:rsidRPr="000E3C64" w:rsidRDefault="000E3C64" w:rsidP="000E3C64">
      <w:pPr>
        <w:pStyle w:val="BodyText"/>
        <w:jc w:val="both"/>
        <w:rPr>
          <w:color w:val="auto"/>
        </w:rPr>
      </w:pPr>
      <w:r w:rsidRPr="000E3C64">
        <w:rPr>
          <w:color w:val="auto"/>
        </w:rPr>
        <w:t xml:space="preserve">This procedure outlines the safe working practices for working at heights, or where there is a risk of falling, by the establishment of rules and guidelines including the use of suitable safety equipment. All work at heights must meet the requirements of the </w:t>
      </w:r>
      <w:r w:rsidRPr="000E3C64">
        <w:rPr>
          <w:color w:val="auto"/>
          <w:u w:val="single"/>
        </w:rPr>
        <w:t>Safe Work Essentials - Work at Heights Standard</w:t>
      </w:r>
      <w:r w:rsidRPr="000E3C64">
        <w:rPr>
          <w:color w:val="auto"/>
        </w:rPr>
        <w:t>.</w:t>
      </w:r>
    </w:p>
    <w:p w14:paraId="28A9FD40" w14:textId="4248A657" w:rsidR="000E3C64" w:rsidRDefault="000E3C64" w:rsidP="000E3C64">
      <w:pPr>
        <w:pStyle w:val="BodyText"/>
        <w:jc w:val="both"/>
        <w:rPr>
          <w:color w:val="auto"/>
        </w:rPr>
      </w:pPr>
      <w:r w:rsidRPr="000E3C64">
        <w:rPr>
          <w:color w:val="auto"/>
        </w:rPr>
        <w:t>This procedure contains general guidance as to how the risk of falls is to be managed however detailed information must be sought from applicable Standards and</w:t>
      </w:r>
      <w:r>
        <w:rPr>
          <w:color w:val="auto"/>
        </w:rPr>
        <w:t xml:space="preserve"> </w:t>
      </w:r>
      <w:r w:rsidRPr="000E3C64">
        <w:rPr>
          <w:color w:val="auto"/>
        </w:rPr>
        <w:t xml:space="preserve">/ or Codes specific to the work scenario.   </w:t>
      </w:r>
    </w:p>
    <w:p w14:paraId="730DC643" w14:textId="77777777" w:rsidR="000E3C64" w:rsidRDefault="000E3C64" w:rsidP="000E3C64">
      <w:pPr>
        <w:pStyle w:val="BodyText"/>
        <w:jc w:val="both"/>
        <w:rPr>
          <w:color w:val="auto"/>
        </w:rPr>
      </w:pPr>
    </w:p>
    <w:p w14:paraId="6393E6A1" w14:textId="1C653E25" w:rsidR="00306104" w:rsidRPr="00C57E51" w:rsidRDefault="000E3C64" w:rsidP="000E3C64">
      <w:pPr>
        <w:pStyle w:val="Heading2"/>
        <w:tabs>
          <w:tab w:val="left" w:pos="1134"/>
        </w:tabs>
        <w:jc w:val="both"/>
        <w:rPr>
          <w:sz w:val="28"/>
          <w:szCs w:val="24"/>
        </w:rPr>
      </w:pPr>
      <w:r w:rsidRPr="000E3C64">
        <w:rPr>
          <w:sz w:val="28"/>
          <w:szCs w:val="24"/>
        </w:rPr>
        <w:t xml:space="preserve"> </w:t>
      </w:r>
      <w:bookmarkStart w:id="1" w:name="_Toc127191954"/>
      <w:r w:rsidR="00306104" w:rsidRPr="00C57E51">
        <w:rPr>
          <w:sz w:val="28"/>
          <w:szCs w:val="24"/>
        </w:rPr>
        <w:t xml:space="preserve">2 </w:t>
      </w:r>
      <w:r w:rsidR="00306104" w:rsidRPr="00C57E51">
        <w:rPr>
          <w:sz w:val="28"/>
          <w:szCs w:val="24"/>
        </w:rPr>
        <w:tab/>
        <w:t>Scope</w:t>
      </w:r>
      <w:bookmarkEnd w:id="1"/>
    </w:p>
    <w:p w14:paraId="71648EA0" w14:textId="77777777" w:rsidR="000E3C64" w:rsidRPr="000E3C64" w:rsidRDefault="000E3C64" w:rsidP="000E3C64">
      <w:pPr>
        <w:pStyle w:val="BodyText"/>
        <w:jc w:val="both"/>
        <w:rPr>
          <w:color w:val="auto"/>
        </w:rPr>
      </w:pPr>
      <w:r w:rsidRPr="000E3C64">
        <w:rPr>
          <w:color w:val="auto"/>
        </w:rPr>
        <w:t xml:space="preserve">This procedure is applicable to all Programmed Operations. </w:t>
      </w:r>
    </w:p>
    <w:p w14:paraId="42AE5FFF" w14:textId="39E830F9" w:rsidR="000E3C64" w:rsidRDefault="000E3C64" w:rsidP="000E3C64">
      <w:pPr>
        <w:pStyle w:val="BodyText"/>
        <w:jc w:val="both"/>
        <w:rPr>
          <w:color w:val="auto"/>
        </w:rPr>
      </w:pPr>
      <w:r w:rsidRPr="000E3C64">
        <w:rPr>
          <w:color w:val="auto"/>
        </w:rPr>
        <w:t>In case of any inconsistency between Programmed requirements and customer requirements, always observe the more stringent of the two, ensuring this complies with jurisdiction legislation.</w:t>
      </w:r>
    </w:p>
    <w:p w14:paraId="1BABA158" w14:textId="77777777" w:rsidR="000E3C64" w:rsidRPr="000E3C64" w:rsidRDefault="000E3C64" w:rsidP="000E3C64">
      <w:pPr>
        <w:pStyle w:val="BodyText"/>
        <w:jc w:val="both"/>
        <w:rPr>
          <w:color w:val="auto"/>
        </w:rPr>
      </w:pPr>
    </w:p>
    <w:p w14:paraId="28D4576C" w14:textId="169A90B6" w:rsidR="0015369C" w:rsidRPr="00C57E51" w:rsidRDefault="0015369C" w:rsidP="000E3C64">
      <w:pPr>
        <w:pStyle w:val="Heading2"/>
        <w:tabs>
          <w:tab w:val="left" w:pos="1134"/>
        </w:tabs>
        <w:jc w:val="both"/>
        <w:rPr>
          <w:sz w:val="28"/>
          <w:szCs w:val="24"/>
        </w:rPr>
      </w:pPr>
      <w:bookmarkStart w:id="2" w:name="_Toc127191955"/>
      <w:r w:rsidRPr="00C57E51">
        <w:rPr>
          <w:sz w:val="28"/>
          <w:szCs w:val="24"/>
        </w:rPr>
        <w:t xml:space="preserve">3 </w:t>
      </w:r>
      <w:r w:rsidRPr="00C57E51">
        <w:rPr>
          <w:sz w:val="28"/>
          <w:szCs w:val="24"/>
        </w:rPr>
        <w:tab/>
        <w:t>Definitions</w:t>
      </w:r>
      <w:bookmarkEnd w:id="2"/>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3318"/>
        <w:gridCol w:w="6641"/>
      </w:tblGrid>
      <w:tr w:rsidR="0015369C" w:rsidRPr="005839D8" w14:paraId="77EBEA75" w14:textId="77777777" w:rsidTr="000E3C64">
        <w:trPr>
          <w:trHeight w:val="454"/>
        </w:trPr>
        <w:tc>
          <w:tcPr>
            <w:tcW w:w="3318" w:type="dxa"/>
            <w:shd w:val="clear" w:color="auto" w:fill="E9E9E9"/>
            <w:vAlign w:val="center"/>
          </w:tcPr>
          <w:p w14:paraId="752A84D3" w14:textId="77777777" w:rsidR="0015369C" w:rsidRPr="00BD6A06" w:rsidRDefault="0015369C" w:rsidP="00770D1B">
            <w:pPr>
              <w:pStyle w:val="TableRowHeading"/>
              <w:spacing w:before="60" w:after="60"/>
              <w:jc w:val="both"/>
              <w:rPr>
                <w:b/>
                <w:bCs/>
                <w:color w:val="0C2340" w:themeColor="accent6"/>
              </w:rPr>
            </w:pPr>
            <w:r w:rsidRPr="00BD6A06">
              <w:rPr>
                <w:b/>
                <w:bCs/>
                <w:color w:val="0C2340" w:themeColor="accent6"/>
              </w:rPr>
              <w:t>Term</w:t>
            </w:r>
          </w:p>
        </w:tc>
        <w:tc>
          <w:tcPr>
            <w:tcW w:w="6641" w:type="dxa"/>
            <w:shd w:val="clear" w:color="auto" w:fill="E9E9E9"/>
            <w:vAlign w:val="center"/>
          </w:tcPr>
          <w:p w14:paraId="7B369480" w14:textId="77777777" w:rsidR="0015369C" w:rsidRPr="00BD6A06" w:rsidRDefault="0015369C" w:rsidP="00770D1B">
            <w:pPr>
              <w:pStyle w:val="TableRowHeading"/>
              <w:spacing w:before="60" w:after="60"/>
              <w:jc w:val="both"/>
              <w:rPr>
                <w:b/>
                <w:bCs/>
                <w:color w:val="0C2340" w:themeColor="accent6"/>
              </w:rPr>
            </w:pPr>
            <w:r w:rsidRPr="00BD6A06">
              <w:rPr>
                <w:b/>
                <w:bCs/>
                <w:color w:val="0C2340" w:themeColor="accent6"/>
              </w:rPr>
              <w:t>Definition</w:t>
            </w:r>
          </w:p>
        </w:tc>
      </w:tr>
      <w:tr w:rsidR="000E3C64" w14:paraId="0EC3C519" w14:textId="77777777" w:rsidTr="000E3C64">
        <w:tc>
          <w:tcPr>
            <w:tcW w:w="3318" w:type="dxa"/>
            <w:shd w:val="clear" w:color="auto" w:fill="auto"/>
          </w:tcPr>
          <w:p w14:paraId="07B7193C" w14:textId="75858B5E" w:rsidR="000E3C64" w:rsidRPr="00C57E51" w:rsidRDefault="000E3C64" w:rsidP="00770D1B">
            <w:pPr>
              <w:pStyle w:val="TableBodyText"/>
              <w:spacing w:before="60" w:after="60" w:line="240" w:lineRule="auto"/>
              <w:jc w:val="both"/>
              <w:rPr>
                <w:color w:val="auto"/>
              </w:rPr>
            </w:pPr>
            <w:r w:rsidRPr="000E3C64">
              <w:rPr>
                <w:color w:val="auto"/>
              </w:rPr>
              <w:t>Competent Person</w:t>
            </w:r>
          </w:p>
        </w:tc>
        <w:tc>
          <w:tcPr>
            <w:tcW w:w="6641" w:type="dxa"/>
            <w:shd w:val="clear" w:color="auto" w:fill="auto"/>
          </w:tcPr>
          <w:p w14:paraId="164FCEF8" w14:textId="1F4082B2" w:rsidR="000E3C64" w:rsidRPr="000E3C64" w:rsidRDefault="000E3C64" w:rsidP="00770D1B">
            <w:pPr>
              <w:pStyle w:val="TableBodyText"/>
              <w:spacing w:before="60" w:after="60" w:line="240" w:lineRule="auto"/>
              <w:jc w:val="both"/>
              <w:rPr>
                <w:color w:val="auto"/>
              </w:rPr>
            </w:pPr>
            <w:r w:rsidRPr="000E3C64">
              <w:rPr>
                <w:color w:val="auto"/>
              </w:rPr>
              <w:t>A person who has acquired through training, qualification or experience (or a combination of these) the knowledge and skills enabling that person to safely perform a specified task.</w:t>
            </w:r>
          </w:p>
        </w:tc>
      </w:tr>
      <w:tr w:rsidR="000E3C64" w14:paraId="44E935A4" w14:textId="77777777" w:rsidTr="000E3C64">
        <w:tc>
          <w:tcPr>
            <w:tcW w:w="3318" w:type="dxa"/>
            <w:shd w:val="clear" w:color="auto" w:fill="auto"/>
          </w:tcPr>
          <w:p w14:paraId="1EC0601D" w14:textId="08E2AFB9" w:rsidR="000E3C64" w:rsidRPr="00C57E51" w:rsidRDefault="000E3C64" w:rsidP="00770D1B">
            <w:pPr>
              <w:pStyle w:val="TableBodyText"/>
              <w:spacing w:before="60" w:after="60" w:line="240" w:lineRule="auto"/>
              <w:jc w:val="both"/>
              <w:rPr>
                <w:color w:val="auto"/>
              </w:rPr>
            </w:pPr>
            <w:r w:rsidRPr="000E3C64">
              <w:rPr>
                <w:color w:val="auto"/>
              </w:rPr>
              <w:t>Elevating Work Platform (EWP)</w:t>
            </w:r>
          </w:p>
        </w:tc>
        <w:tc>
          <w:tcPr>
            <w:tcW w:w="6641" w:type="dxa"/>
            <w:shd w:val="clear" w:color="auto" w:fill="auto"/>
          </w:tcPr>
          <w:p w14:paraId="5533F274" w14:textId="7B7C0380" w:rsidR="000E3C64" w:rsidRPr="000E3C64" w:rsidRDefault="000E3C64" w:rsidP="00770D1B">
            <w:pPr>
              <w:pStyle w:val="TableBodyText"/>
              <w:spacing w:before="60" w:after="60" w:line="240" w:lineRule="auto"/>
              <w:jc w:val="both"/>
              <w:rPr>
                <w:color w:val="auto"/>
              </w:rPr>
            </w:pPr>
            <w:r w:rsidRPr="000E3C64">
              <w:rPr>
                <w:color w:val="auto"/>
              </w:rPr>
              <w:t>A telescoping, scissor or articulating device, or any combination of these, that is used to position personnel, material or equipment at an elevated work area.</w:t>
            </w:r>
          </w:p>
        </w:tc>
      </w:tr>
      <w:tr w:rsidR="000E3C64" w14:paraId="082F11D3" w14:textId="77777777" w:rsidTr="000E3C64">
        <w:tc>
          <w:tcPr>
            <w:tcW w:w="3318" w:type="dxa"/>
            <w:shd w:val="clear" w:color="auto" w:fill="auto"/>
          </w:tcPr>
          <w:p w14:paraId="17958BE2" w14:textId="5F9F47A6" w:rsidR="000E3C64" w:rsidRPr="00C57E51" w:rsidRDefault="000E3C64" w:rsidP="00770D1B">
            <w:pPr>
              <w:pStyle w:val="TableBodyText"/>
              <w:spacing w:before="60" w:after="60" w:line="240" w:lineRule="auto"/>
              <w:jc w:val="both"/>
              <w:rPr>
                <w:color w:val="auto"/>
              </w:rPr>
            </w:pPr>
            <w:r w:rsidRPr="000E3C64">
              <w:rPr>
                <w:color w:val="auto"/>
              </w:rPr>
              <w:t>Fall Protection</w:t>
            </w:r>
          </w:p>
        </w:tc>
        <w:tc>
          <w:tcPr>
            <w:tcW w:w="6641" w:type="dxa"/>
            <w:shd w:val="clear" w:color="auto" w:fill="auto"/>
          </w:tcPr>
          <w:p w14:paraId="5F2421BC" w14:textId="7C8C98C6" w:rsidR="000E3C64" w:rsidRPr="000E3C64" w:rsidRDefault="000E3C64" w:rsidP="00770D1B">
            <w:pPr>
              <w:pStyle w:val="TableBodyText"/>
              <w:spacing w:before="60" w:after="60" w:line="240" w:lineRule="auto"/>
              <w:jc w:val="both"/>
              <w:rPr>
                <w:color w:val="auto"/>
              </w:rPr>
            </w:pPr>
            <w:r w:rsidRPr="000E3C64">
              <w:rPr>
                <w:color w:val="auto"/>
              </w:rPr>
              <w:t>Personal protective equipment which either prevents a fall, reduces the risk or severity of a fall, or in the event of a fall, minimises the risk of injury.</w:t>
            </w:r>
          </w:p>
        </w:tc>
      </w:tr>
      <w:tr w:rsidR="000E3C64" w14:paraId="6A44CA24" w14:textId="77777777" w:rsidTr="000E3C64">
        <w:tc>
          <w:tcPr>
            <w:tcW w:w="3318" w:type="dxa"/>
            <w:shd w:val="clear" w:color="auto" w:fill="auto"/>
          </w:tcPr>
          <w:p w14:paraId="79D20B06" w14:textId="38CDCC3B" w:rsidR="000E3C64" w:rsidRPr="00C57E51" w:rsidRDefault="000E3C64" w:rsidP="00770D1B">
            <w:pPr>
              <w:pStyle w:val="TableBodyText"/>
              <w:spacing w:before="60" w:after="60" w:line="240" w:lineRule="auto"/>
              <w:jc w:val="both"/>
              <w:rPr>
                <w:color w:val="auto"/>
              </w:rPr>
            </w:pPr>
            <w:r w:rsidRPr="000E3C64">
              <w:rPr>
                <w:color w:val="auto"/>
              </w:rPr>
              <w:t xml:space="preserve">Fall-arrest Device </w:t>
            </w:r>
          </w:p>
        </w:tc>
        <w:tc>
          <w:tcPr>
            <w:tcW w:w="6641" w:type="dxa"/>
            <w:shd w:val="clear" w:color="auto" w:fill="auto"/>
          </w:tcPr>
          <w:p w14:paraId="09FDD799" w14:textId="4A20C747" w:rsidR="000E3C64" w:rsidRPr="000E3C64" w:rsidRDefault="000E3C64" w:rsidP="00770D1B">
            <w:pPr>
              <w:pStyle w:val="TableBodyText"/>
              <w:spacing w:before="60" w:after="60" w:line="240" w:lineRule="auto"/>
              <w:jc w:val="both"/>
              <w:rPr>
                <w:color w:val="auto"/>
              </w:rPr>
            </w:pPr>
            <w:r w:rsidRPr="000E3C64">
              <w:rPr>
                <w:color w:val="auto"/>
              </w:rPr>
              <w:t>A self-locking device meeting the requirements of AS/NZS 1891.3 whose function is to arrest a fall.</w:t>
            </w:r>
          </w:p>
        </w:tc>
      </w:tr>
      <w:tr w:rsidR="000E3C64" w14:paraId="73AA9F31" w14:textId="77777777" w:rsidTr="000E3C64">
        <w:tc>
          <w:tcPr>
            <w:tcW w:w="3318" w:type="dxa"/>
            <w:shd w:val="clear" w:color="auto" w:fill="auto"/>
          </w:tcPr>
          <w:p w14:paraId="3CD88617" w14:textId="6689D272" w:rsidR="000E3C64" w:rsidRPr="00C57E51" w:rsidRDefault="000E3C64" w:rsidP="00770D1B">
            <w:pPr>
              <w:pStyle w:val="TableBodyText"/>
              <w:spacing w:before="60" w:after="60" w:line="240" w:lineRule="auto"/>
              <w:jc w:val="both"/>
              <w:rPr>
                <w:color w:val="auto"/>
              </w:rPr>
            </w:pPr>
            <w:r w:rsidRPr="000E3C64">
              <w:rPr>
                <w:color w:val="auto"/>
              </w:rPr>
              <w:t>Height Safety Equipment Inspector</w:t>
            </w:r>
          </w:p>
        </w:tc>
        <w:tc>
          <w:tcPr>
            <w:tcW w:w="6641" w:type="dxa"/>
            <w:shd w:val="clear" w:color="auto" w:fill="auto"/>
          </w:tcPr>
          <w:p w14:paraId="599CE92F" w14:textId="505B4F95" w:rsidR="000E3C64" w:rsidRPr="000E3C64" w:rsidRDefault="000E3C64" w:rsidP="00770D1B">
            <w:pPr>
              <w:pStyle w:val="TableBodyText"/>
              <w:spacing w:before="60" w:after="60" w:line="240" w:lineRule="auto"/>
              <w:jc w:val="both"/>
              <w:rPr>
                <w:color w:val="auto"/>
              </w:rPr>
            </w:pPr>
            <w:r w:rsidRPr="000E3C64">
              <w:rPr>
                <w:color w:val="auto"/>
              </w:rPr>
              <w:t>A person who is competent in the skills needed to detect faults in height safety equipment and determine remedial action (specific training must be undertaken)</w:t>
            </w:r>
          </w:p>
        </w:tc>
      </w:tr>
      <w:tr w:rsidR="000E3C64" w14:paraId="1CE2BE5E" w14:textId="77777777" w:rsidTr="000E3C64">
        <w:tc>
          <w:tcPr>
            <w:tcW w:w="3318" w:type="dxa"/>
            <w:shd w:val="clear" w:color="auto" w:fill="auto"/>
          </w:tcPr>
          <w:p w14:paraId="20CD7693" w14:textId="5A08DDBF" w:rsidR="000E3C64" w:rsidRPr="00C57E51" w:rsidRDefault="000E3C64" w:rsidP="00770D1B">
            <w:pPr>
              <w:pStyle w:val="TableBodyText"/>
              <w:spacing w:before="60" w:after="60" w:line="240" w:lineRule="auto"/>
              <w:jc w:val="both"/>
              <w:rPr>
                <w:color w:val="auto"/>
              </w:rPr>
            </w:pPr>
            <w:r w:rsidRPr="000E3C64">
              <w:rPr>
                <w:color w:val="auto"/>
              </w:rPr>
              <w:t>Height Safety Operator</w:t>
            </w:r>
          </w:p>
        </w:tc>
        <w:tc>
          <w:tcPr>
            <w:tcW w:w="6641" w:type="dxa"/>
            <w:shd w:val="clear" w:color="auto" w:fill="auto"/>
          </w:tcPr>
          <w:p w14:paraId="054AAD30" w14:textId="53E7D636" w:rsidR="000E3C64" w:rsidRPr="000E3C64" w:rsidRDefault="000E3C64" w:rsidP="00770D1B">
            <w:pPr>
              <w:pStyle w:val="TableBodyText"/>
              <w:spacing w:before="60" w:after="60" w:line="240" w:lineRule="auto"/>
              <w:jc w:val="both"/>
              <w:rPr>
                <w:color w:val="auto"/>
              </w:rPr>
            </w:pPr>
            <w:r w:rsidRPr="000E3C64">
              <w:rPr>
                <w:color w:val="auto"/>
              </w:rPr>
              <w:t>A person who is able to perform harness-based work at heights under the direct supervision of a height safety supervisor.</w:t>
            </w:r>
          </w:p>
        </w:tc>
      </w:tr>
      <w:tr w:rsidR="000E3C64" w14:paraId="502F3013" w14:textId="77777777" w:rsidTr="000E3C64">
        <w:tc>
          <w:tcPr>
            <w:tcW w:w="3318" w:type="dxa"/>
            <w:shd w:val="clear" w:color="auto" w:fill="auto"/>
          </w:tcPr>
          <w:p w14:paraId="1EA1A264" w14:textId="40187E4B" w:rsidR="000E3C64" w:rsidRPr="00C57E51" w:rsidRDefault="000E3C64" w:rsidP="00770D1B">
            <w:pPr>
              <w:pStyle w:val="TableBodyText"/>
              <w:spacing w:before="60" w:after="60" w:line="240" w:lineRule="auto"/>
              <w:jc w:val="both"/>
              <w:rPr>
                <w:color w:val="auto"/>
              </w:rPr>
            </w:pPr>
            <w:r w:rsidRPr="000E3C64">
              <w:rPr>
                <w:color w:val="auto"/>
              </w:rPr>
              <w:t>Height Safety Supervisor</w:t>
            </w:r>
          </w:p>
        </w:tc>
        <w:tc>
          <w:tcPr>
            <w:tcW w:w="6641" w:type="dxa"/>
            <w:shd w:val="clear" w:color="auto" w:fill="auto"/>
          </w:tcPr>
          <w:p w14:paraId="39DF8CF4" w14:textId="43BB33B3" w:rsidR="000E3C64" w:rsidRPr="000E3C64" w:rsidRDefault="000E3C64" w:rsidP="00770D1B">
            <w:pPr>
              <w:pStyle w:val="TableBodyText"/>
              <w:spacing w:before="60" w:after="60" w:line="240" w:lineRule="auto"/>
              <w:jc w:val="both"/>
              <w:rPr>
                <w:color w:val="auto"/>
              </w:rPr>
            </w:pPr>
            <w:r w:rsidRPr="000E3C64">
              <w:rPr>
                <w:color w:val="auto"/>
              </w:rPr>
              <w:t>A person who is competent in the skills needed to perform harness-based work at heights, to supervise other operators including those at entry level and to participate in first response rescue.</w:t>
            </w:r>
          </w:p>
        </w:tc>
      </w:tr>
      <w:tr w:rsidR="000E3C64" w14:paraId="640C63D9" w14:textId="77777777" w:rsidTr="000E3C64">
        <w:tc>
          <w:tcPr>
            <w:tcW w:w="3318" w:type="dxa"/>
            <w:shd w:val="clear" w:color="auto" w:fill="auto"/>
          </w:tcPr>
          <w:p w14:paraId="57690760" w14:textId="7213944C" w:rsidR="000E3C64" w:rsidRPr="00C57E51" w:rsidRDefault="000E3C64" w:rsidP="00770D1B">
            <w:pPr>
              <w:pStyle w:val="TableBodyText"/>
              <w:spacing w:before="60" w:after="60" w:line="240" w:lineRule="auto"/>
              <w:jc w:val="both"/>
              <w:rPr>
                <w:color w:val="auto"/>
              </w:rPr>
            </w:pPr>
            <w:r w:rsidRPr="000E3C64">
              <w:rPr>
                <w:color w:val="auto"/>
              </w:rPr>
              <w:t xml:space="preserve">Height Safety Manager </w:t>
            </w:r>
          </w:p>
        </w:tc>
        <w:tc>
          <w:tcPr>
            <w:tcW w:w="6641" w:type="dxa"/>
            <w:shd w:val="clear" w:color="auto" w:fill="auto"/>
          </w:tcPr>
          <w:p w14:paraId="734CCAC9" w14:textId="742D1D9E" w:rsidR="000E3C64" w:rsidRPr="000E3C64" w:rsidRDefault="000E3C64" w:rsidP="00770D1B">
            <w:pPr>
              <w:pStyle w:val="TableBodyText"/>
              <w:spacing w:before="60" w:after="60" w:line="240" w:lineRule="auto"/>
              <w:jc w:val="both"/>
              <w:rPr>
                <w:color w:val="auto"/>
              </w:rPr>
            </w:pPr>
            <w:r w:rsidRPr="000E3C64">
              <w:rPr>
                <w:color w:val="auto"/>
              </w:rPr>
              <w:t>A person who is competent in the selection, design, manufacture or installation of height safety systems or equipment, or the development of control measures or work practices.</w:t>
            </w:r>
          </w:p>
        </w:tc>
      </w:tr>
      <w:tr w:rsidR="000E3C64" w14:paraId="239DD6D2" w14:textId="77777777" w:rsidTr="000E3C64">
        <w:tc>
          <w:tcPr>
            <w:tcW w:w="3318" w:type="dxa"/>
            <w:shd w:val="clear" w:color="auto" w:fill="auto"/>
          </w:tcPr>
          <w:p w14:paraId="1EC6E41F" w14:textId="01D639E7" w:rsidR="000E3C64" w:rsidRPr="00C57E51" w:rsidRDefault="000E3C64" w:rsidP="00770D1B">
            <w:pPr>
              <w:pStyle w:val="TableBodyText"/>
              <w:spacing w:before="60" w:after="60" w:line="240" w:lineRule="auto"/>
              <w:jc w:val="both"/>
              <w:rPr>
                <w:color w:val="auto"/>
              </w:rPr>
            </w:pPr>
            <w:r w:rsidRPr="000E3C64">
              <w:rPr>
                <w:color w:val="auto"/>
              </w:rPr>
              <w:t>Lanyard</w:t>
            </w:r>
          </w:p>
        </w:tc>
        <w:tc>
          <w:tcPr>
            <w:tcW w:w="6641" w:type="dxa"/>
            <w:shd w:val="clear" w:color="auto" w:fill="auto"/>
          </w:tcPr>
          <w:p w14:paraId="4F2A44CA" w14:textId="1277FE01" w:rsidR="000E3C64" w:rsidRPr="000E3C64" w:rsidRDefault="000E3C64" w:rsidP="00770D1B">
            <w:pPr>
              <w:pStyle w:val="TableBodyText"/>
              <w:spacing w:before="60" w:after="60" w:line="240" w:lineRule="auto"/>
              <w:jc w:val="both"/>
              <w:rPr>
                <w:color w:val="auto"/>
              </w:rPr>
            </w:pPr>
            <w:r w:rsidRPr="000E3C64">
              <w:rPr>
                <w:color w:val="auto"/>
              </w:rPr>
              <w:t>A line used, usually as part of a lanyard assembly, to connect a harness to an anchorage point or static line.</w:t>
            </w:r>
          </w:p>
        </w:tc>
      </w:tr>
      <w:tr w:rsidR="000E3C64" w14:paraId="48C7522C" w14:textId="77777777" w:rsidTr="000E3C64">
        <w:tc>
          <w:tcPr>
            <w:tcW w:w="3318" w:type="dxa"/>
            <w:shd w:val="clear" w:color="auto" w:fill="auto"/>
          </w:tcPr>
          <w:p w14:paraId="3790ED86" w14:textId="34577439" w:rsidR="000E3C64" w:rsidRPr="00C57E51" w:rsidRDefault="000E3C64" w:rsidP="00770D1B">
            <w:pPr>
              <w:pStyle w:val="TableBodyText"/>
              <w:spacing w:before="60" w:after="60" w:line="240" w:lineRule="auto"/>
              <w:jc w:val="both"/>
              <w:rPr>
                <w:color w:val="auto"/>
              </w:rPr>
            </w:pPr>
            <w:r w:rsidRPr="000E3C64">
              <w:rPr>
                <w:color w:val="auto"/>
              </w:rPr>
              <w:t>Rope Access Supervisor</w:t>
            </w:r>
            <w:r>
              <w:rPr>
                <w:color w:val="auto"/>
              </w:rPr>
              <w:t xml:space="preserve"> </w:t>
            </w:r>
            <w:r w:rsidRPr="000E3C64">
              <w:rPr>
                <w:color w:val="auto"/>
              </w:rPr>
              <w:t>/</w:t>
            </w:r>
            <w:r>
              <w:rPr>
                <w:color w:val="auto"/>
              </w:rPr>
              <w:t xml:space="preserve"> </w:t>
            </w:r>
            <w:r w:rsidRPr="000E3C64">
              <w:rPr>
                <w:color w:val="auto"/>
              </w:rPr>
              <w:t>Manager</w:t>
            </w:r>
          </w:p>
        </w:tc>
        <w:tc>
          <w:tcPr>
            <w:tcW w:w="6641" w:type="dxa"/>
            <w:shd w:val="clear" w:color="auto" w:fill="auto"/>
          </w:tcPr>
          <w:p w14:paraId="4DF4F0D1" w14:textId="7256E66C" w:rsidR="000E3C64" w:rsidRPr="000E3C64" w:rsidRDefault="000E3C64" w:rsidP="00770D1B">
            <w:pPr>
              <w:pStyle w:val="TableBodyText"/>
              <w:spacing w:before="60" w:after="60" w:line="240" w:lineRule="auto"/>
              <w:jc w:val="both"/>
              <w:rPr>
                <w:color w:val="auto"/>
              </w:rPr>
            </w:pPr>
            <w:r w:rsidRPr="000E3C64">
              <w:rPr>
                <w:color w:val="auto"/>
              </w:rPr>
              <w:t>A person who ensures safety protocols are adhered to and is ultimately responsible for the entire Rope Access team on any job site.</w:t>
            </w:r>
          </w:p>
        </w:tc>
      </w:tr>
      <w:tr w:rsidR="00770D1B" w14:paraId="0B21D9C0" w14:textId="77777777" w:rsidTr="000E3C64">
        <w:tc>
          <w:tcPr>
            <w:tcW w:w="3318" w:type="dxa"/>
            <w:shd w:val="clear" w:color="auto" w:fill="auto"/>
          </w:tcPr>
          <w:p w14:paraId="0CB67938" w14:textId="773F111E" w:rsidR="00770D1B" w:rsidRPr="000E3C64" w:rsidRDefault="00770D1B" w:rsidP="00770D1B">
            <w:pPr>
              <w:pStyle w:val="TableBodyText"/>
              <w:spacing w:before="60" w:after="60" w:line="240" w:lineRule="auto"/>
              <w:jc w:val="both"/>
              <w:rPr>
                <w:color w:val="auto"/>
              </w:rPr>
            </w:pPr>
            <w:r>
              <w:rPr>
                <w:color w:val="auto"/>
              </w:rPr>
              <w:t>Work Positioning</w:t>
            </w:r>
          </w:p>
        </w:tc>
        <w:tc>
          <w:tcPr>
            <w:tcW w:w="6641" w:type="dxa"/>
            <w:shd w:val="clear" w:color="auto" w:fill="auto"/>
          </w:tcPr>
          <w:p w14:paraId="4F55015B" w14:textId="4980AF66" w:rsidR="00770D1B" w:rsidRPr="000E3C64" w:rsidRDefault="00770D1B" w:rsidP="00770D1B">
            <w:pPr>
              <w:pStyle w:val="TableBodyText"/>
              <w:spacing w:before="60" w:after="60" w:line="240" w:lineRule="auto"/>
              <w:jc w:val="both"/>
              <w:rPr>
                <w:color w:val="auto"/>
              </w:rPr>
            </w:pPr>
            <w:r>
              <w:rPr>
                <w:color w:val="auto"/>
              </w:rPr>
              <w:t xml:space="preserve">Using ropes to position workers in various difficult to reach locations while working at heights. </w:t>
            </w:r>
          </w:p>
        </w:tc>
      </w:tr>
    </w:tbl>
    <w:p w14:paraId="415C3D83" w14:textId="21D79852" w:rsidR="0015369C" w:rsidRPr="00C57E51" w:rsidRDefault="00342E31" w:rsidP="00C57E51">
      <w:pPr>
        <w:pStyle w:val="Heading2"/>
        <w:tabs>
          <w:tab w:val="left" w:pos="1134"/>
        </w:tabs>
        <w:jc w:val="both"/>
        <w:rPr>
          <w:sz w:val="28"/>
          <w:szCs w:val="24"/>
        </w:rPr>
      </w:pPr>
      <w:bookmarkStart w:id="3" w:name="_Toc127191956"/>
      <w:r w:rsidRPr="00C57E51">
        <w:rPr>
          <w:sz w:val="28"/>
          <w:szCs w:val="24"/>
        </w:rPr>
        <w:lastRenderedPageBreak/>
        <w:t>4</w:t>
      </w:r>
      <w:r w:rsidR="0015369C" w:rsidRPr="00C57E51">
        <w:rPr>
          <w:sz w:val="28"/>
          <w:szCs w:val="24"/>
        </w:rPr>
        <w:t xml:space="preserve"> </w:t>
      </w:r>
      <w:r w:rsidR="0015369C" w:rsidRPr="00C57E51">
        <w:rPr>
          <w:sz w:val="28"/>
          <w:szCs w:val="24"/>
        </w:rPr>
        <w:tab/>
      </w:r>
      <w:r w:rsidRPr="00C57E51">
        <w:rPr>
          <w:sz w:val="28"/>
          <w:szCs w:val="24"/>
        </w:rPr>
        <w:t>Responsibilities, Accountabilities and Authorities</w:t>
      </w:r>
      <w:bookmarkEnd w:id="3"/>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3318"/>
        <w:gridCol w:w="6641"/>
      </w:tblGrid>
      <w:tr w:rsidR="0015369C" w:rsidRPr="005839D8" w14:paraId="083DE51A" w14:textId="77777777" w:rsidTr="00934893">
        <w:trPr>
          <w:trHeight w:val="454"/>
        </w:trPr>
        <w:tc>
          <w:tcPr>
            <w:tcW w:w="3318" w:type="dxa"/>
            <w:shd w:val="clear" w:color="auto" w:fill="E9E9E9"/>
            <w:vAlign w:val="center"/>
          </w:tcPr>
          <w:p w14:paraId="0AB0909D" w14:textId="2125C8C8" w:rsidR="0015369C" w:rsidRPr="00AF14B8" w:rsidRDefault="00342E31" w:rsidP="00C57E51">
            <w:pPr>
              <w:pStyle w:val="TableRowHeading"/>
              <w:jc w:val="both"/>
              <w:rPr>
                <w:b/>
                <w:bCs/>
                <w:color w:val="0C2340" w:themeColor="accent6"/>
              </w:rPr>
            </w:pPr>
            <w:r w:rsidRPr="00AF14B8">
              <w:rPr>
                <w:b/>
                <w:bCs/>
                <w:color w:val="0C2340" w:themeColor="accent6"/>
              </w:rPr>
              <w:t>Role Banding</w:t>
            </w:r>
          </w:p>
        </w:tc>
        <w:tc>
          <w:tcPr>
            <w:tcW w:w="6641" w:type="dxa"/>
            <w:shd w:val="clear" w:color="auto" w:fill="E9E9E9"/>
            <w:vAlign w:val="center"/>
          </w:tcPr>
          <w:p w14:paraId="32A893E1" w14:textId="521EB038" w:rsidR="0015369C" w:rsidRPr="00AF14B8" w:rsidRDefault="00342E31" w:rsidP="00C57E51">
            <w:pPr>
              <w:pStyle w:val="TableRowHeading"/>
              <w:jc w:val="both"/>
              <w:rPr>
                <w:b/>
                <w:bCs/>
                <w:color w:val="0C2340" w:themeColor="accent6"/>
              </w:rPr>
            </w:pPr>
            <w:r w:rsidRPr="00AF14B8">
              <w:rPr>
                <w:b/>
                <w:bCs/>
                <w:color w:val="0C2340" w:themeColor="accent6"/>
              </w:rPr>
              <w:t>Responsibility</w:t>
            </w:r>
          </w:p>
        </w:tc>
      </w:tr>
      <w:tr w:rsidR="00934893" w14:paraId="72370761" w14:textId="77777777" w:rsidTr="00DF3E82">
        <w:tc>
          <w:tcPr>
            <w:tcW w:w="3318" w:type="dxa"/>
            <w:shd w:val="clear" w:color="auto" w:fill="auto"/>
          </w:tcPr>
          <w:p w14:paraId="01936F20" w14:textId="666D34A0" w:rsidR="00934893" w:rsidRPr="00C57E51" w:rsidRDefault="00934893" w:rsidP="00770D1B">
            <w:pPr>
              <w:pStyle w:val="TableBodyText"/>
              <w:spacing w:before="60" w:after="60" w:line="240" w:lineRule="auto"/>
              <w:jc w:val="both"/>
              <w:rPr>
                <w:color w:val="auto"/>
              </w:rPr>
            </w:pPr>
            <w:r w:rsidRPr="00934893">
              <w:rPr>
                <w:color w:val="auto"/>
              </w:rPr>
              <w:t>Executive Committee</w:t>
            </w:r>
          </w:p>
        </w:tc>
        <w:tc>
          <w:tcPr>
            <w:tcW w:w="6641" w:type="dxa"/>
          </w:tcPr>
          <w:p w14:paraId="101AE104" w14:textId="529FCF3A" w:rsidR="00934893" w:rsidRPr="00C57E51" w:rsidRDefault="00934893" w:rsidP="001E3FE8">
            <w:pPr>
              <w:pStyle w:val="TableBodyText"/>
              <w:numPr>
                <w:ilvl w:val="0"/>
                <w:numId w:val="18"/>
              </w:numPr>
              <w:spacing w:line="240" w:lineRule="auto"/>
              <w:ind w:left="318" w:hanging="284"/>
              <w:jc w:val="both"/>
              <w:rPr>
                <w:color w:val="auto"/>
              </w:rPr>
            </w:pPr>
            <w:r w:rsidRPr="00934893">
              <w:rPr>
                <w:color w:val="auto"/>
              </w:rPr>
              <w:t>Ensure Programmed has a process implemented for managing fall risks and complying with work at heights requirements.</w:t>
            </w:r>
          </w:p>
        </w:tc>
      </w:tr>
      <w:tr w:rsidR="00934893" w14:paraId="50E156C3" w14:textId="77777777" w:rsidTr="00DF3E82">
        <w:tc>
          <w:tcPr>
            <w:tcW w:w="3318" w:type="dxa"/>
            <w:shd w:val="clear" w:color="auto" w:fill="auto"/>
          </w:tcPr>
          <w:p w14:paraId="1743A482" w14:textId="0688C215" w:rsidR="00934893" w:rsidRPr="00C57E51" w:rsidRDefault="00934893" w:rsidP="00770D1B">
            <w:pPr>
              <w:pStyle w:val="TableBodyText"/>
              <w:spacing w:before="60" w:after="60" w:line="240" w:lineRule="auto"/>
              <w:jc w:val="both"/>
              <w:rPr>
                <w:color w:val="auto"/>
              </w:rPr>
            </w:pPr>
            <w:r w:rsidRPr="00934893">
              <w:rPr>
                <w:color w:val="auto"/>
              </w:rPr>
              <w:t xml:space="preserve">Senior Management </w:t>
            </w:r>
          </w:p>
        </w:tc>
        <w:tc>
          <w:tcPr>
            <w:tcW w:w="6641" w:type="dxa"/>
          </w:tcPr>
          <w:p w14:paraId="190ADD88" w14:textId="57DDCB3F" w:rsidR="00934893" w:rsidRPr="00C57E51" w:rsidRDefault="00934893" w:rsidP="001E3FE8">
            <w:pPr>
              <w:pStyle w:val="TableBodyText"/>
              <w:numPr>
                <w:ilvl w:val="0"/>
                <w:numId w:val="18"/>
              </w:numPr>
              <w:spacing w:line="240" w:lineRule="auto"/>
              <w:ind w:left="318" w:hanging="284"/>
              <w:jc w:val="both"/>
              <w:rPr>
                <w:color w:val="auto"/>
              </w:rPr>
            </w:pPr>
            <w:r w:rsidRPr="00934893">
              <w:rPr>
                <w:color w:val="auto"/>
              </w:rPr>
              <w:t>Ensure there are effective systems for identification, assessment, and control of risks and compliance with legislative requirements.</w:t>
            </w:r>
          </w:p>
        </w:tc>
      </w:tr>
      <w:tr w:rsidR="00934893" w14:paraId="6F27D6E6" w14:textId="77777777" w:rsidTr="00DF3E82">
        <w:tc>
          <w:tcPr>
            <w:tcW w:w="3318" w:type="dxa"/>
            <w:shd w:val="clear" w:color="auto" w:fill="auto"/>
          </w:tcPr>
          <w:p w14:paraId="3BE0DDE7" w14:textId="596A09CB" w:rsidR="00934893" w:rsidRPr="00C57E51" w:rsidRDefault="00934893" w:rsidP="00770D1B">
            <w:pPr>
              <w:pStyle w:val="TableBodyText"/>
              <w:spacing w:before="60" w:after="60" w:line="240" w:lineRule="auto"/>
              <w:jc w:val="both"/>
              <w:rPr>
                <w:color w:val="auto"/>
              </w:rPr>
            </w:pPr>
            <w:r w:rsidRPr="00934893">
              <w:rPr>
                <w:color w:val="auto"/>
              </w:rPr>
              <w:t>Line Managers</w:t>
            </w:r>
            <w:r>
              <w:rPr>
                <w:color w:val="auto"/>
              </w:rPr>
              <w:t xml:space="preserve"> </w:t>
            </w:r>
            <w:r w:rsidRPr="00934893">
              <w:rPr>
                <w:color w:val="auto"/>
              </w:rPr>
              <w:t>/ Site Supervisors</w:t>
            </w:r>
            <w:r w:rsidR="00770D1B">
              <w:rPr>
                <w:color w:val="auto"/>
              </w:rPr>
              <w:t xml:space="preserve"> </w:t>
            </w:r>
          </w:p>
        </w:tc>
        <w:tc>
          <w:tcPr>
            <w:tcW w:w="6641" w:type="dxa"/>
          </w:tcPr>
          <w:p w14:paraId="72CB0E4B" w14:textId="77777777" w:rsidR="00934893" w:rsidRPr="00934893" w:rsidRDefault="00934893" w:rsidP="001E3FE8">
            <w:pPr>
              <w:pStyle w:val="TableBodyText"/>
              <w:numPr>
                <w:ilvl w:val="0"/>
                <w:numId w:val="18"/>
              </w:numPr>
              <w:spacing w:line="240" w:lineRule="auto"/>
              <w:ind w:left="318" w:hanging="284"/>
              <w:jc w:val="both"/>
              <w:rPr>
                <w:color w:val="auto"/>
              </w:rPr>
            </w:pPr>
            <w:r w:rsidRPr="00934893">
              <w:rPr>
                <w:color w:val="auto"/>
              </w:rPr>
              <w:t>Ensure this procedure is communicated, implemented and risks associated with falls from heights are identified and managed within applicable area of control.</w:t>
            </w:r>
          </w:p>
          <w:p w14:paraId="72F04E5A" w14:textId="77777777" w:rsidR="00934893" w:rsidRPr="00934893" w:rsidRDefault="00934893" w:rsidP="001E3FE8">
            <w:pPr>
              <w:pStyle w:val="TableBodyText"/>
              <w:numPr>
                <w:ilvl w:val="0"/>
                <w:numId w:val="18"/>
              </w:numPr>
              <w:spacing w:line="240" w:lineRule="auto"/>
              <w:ind w:left="318" w:hanging="284"/>
              <w:jc w:val="both"/>
              <w:rPr>
                <w:color w:val="auto"/>
              </w:rPr>
            </w:pPr>
            <w:r w:rsidRPr="00934893">
              <w:rPr>
                <w:color w:val="auto"/>
              </w:rPr>
              <w:t>Ensure that risk assessments are conducted for work at heights.</w:t>
            </w:r>
          </w:p>
          <w:p w14:paraId="07FABD52" w14:textId="77777777" w:rsidR="00934893" w:rsidRPr="00934893" w:rsidRDefault="00934893" w:rsidP="001E3FE8">
            <w:pPr>
              <w:pStyle w:val="TableBodyText"/>
              <w:numPr>
                <w:ilvl w:val="0"/>
                <w:numId w:val="18"/>
              </w:numPr>
              <w:spacing w:line="240" w:lineRule="auto"/>
              <w:ind w:left="318" w:hanging="284"/>
              <w:jc w:val="both"/>
              <w:rPr>
                <w:color w:val="auto"/>
              </w:rPr>
            </w:pPr>
            <w:r w:rsidRPr="00934893">
              <w:rPr>
                <w:color w:val="auto"/>
              </w:rPr>
              <w:t>Ensure that employees are aware of working at heights requirements.</w:t>
            </w:r>
          </w:p>
          <w:p w14:paraId="393DB88C" w14:textId="77777777" w:rsidR="00934893" w:rsidRPr="00934893" w:rsidRDefault="00934893" w:rsidP="001E3FE8">
            <w:pPr>
              <w:pStyle w:val="TableBodyText"/>
              <w:numPr>
                <w:ilvl w:val="0"/>
                <w:numId w:val="18"/>
              </w:numPr>
              <w:spacing w:line="240" w:lineRule="auto"/>
              <w:ind w:left="318" w:hanging="284"/>
              <w:jc w:val="both"/>
              <w:rPr>
                <w:color w:val="auto"/>
              </w:rPr>
            </w:pPr>
            <w:r w:rsidRPr="00934893">
              <w:rPr>
                <w:color w:val="auto"/>
              </w:rPr>
              <w:t>Ensure employees are appropriately trained and competent in working at heights.</w:t>
            </w:r>
          </w:p>
          <w:p w14:paraId="3CADB5E5" w14:textId="0FDDB0D3" w:rsidR="00934893" w:rsidRPr="00C57E51" w:rsidRDefault="00934893" w:rsidP="001E3FE8">
            <w:pPr>
              <w:pStyle w:val="TableBodyText"/>
              <w:numPr>
                <w:ilvl w:val="0"/>
                <w:numId w:val="18"/>
              </w:numPr>
              <w:spacing w:line="240" w:lineRule="auto"/>
              <w:ind w:left="318" w:hanging="284"/>
              <w:jc w:val="both"/>
              <w:rPr>
                <w:color w:val="auto"/>
              </w:rPr>
            </w:pPr>
            <w:r w:rsidRPr="00934893">
              <w:rPr>
                <w:color w:val="auto"/>
              </w:rPr>
              <w:t>Ensure that copies of relevant competencies and licences are obtained for personnel operating work at heights equipment.</w:t>
            </w:r>
          </w:p>
        </w:tc>
      </w:tr>
      <w:tr w:rsidR="00934893" w14:paraId="4B71A4DF" w14:textId="77777777" w:rsidTr="00DF3E82">
        <w:tc>
          <w:tcPr>
            <w:tcW w:w="3318" w:type="dxa"/>
            <w:shd w:val="clear" w:color="auto" w:fill="auto"/>
          </w:tcPr>
          <w:p w14:paraId="7AE2BE93" w14:textId="2269300D" w:rsidR="00934893" w:rsidRPr="00C57E51" w:rsidRDefault="00934893" w:rsidP="00770D1B">
            <w:pPr>
              <w:pStyle w:val="TableBodyText"/>
              <w:spacing w:before="60" w:after="60" w:line="240" w:lineRule="auto"/>
              <w:jc w:val="both"/>
              <w:rPr>
                <w:color w:val="auto"/>
              </w:rPr>
            </w:pPr>
            <w:r w:rsidRPr="00934893">
              <w:rPr>
                <w:color w:val="auto"/>
              </w:rPr>
              <w:t>Recruitment Consultants</w:t>
            </w:r>
          </w:p>
        </w:tc>
        <w:tc>
          <w:tcPr>
            <w:tcW w:w="6641" w:type="dxa"/>
          </w:tcPr>
          <w:p w14:paraId="67B5FB2C" w14:textId="46D53996" w:rsidR="00934893" w:rsidRPr="00C57E51" w:rsidRDefault="00934893" w:rsidP="001E3FE8">
            <w:pPr>
              <w:pStyle w:val="TableBodyText"/>
              <w:numPr>
                <w:ilvl w:val="0"/>
                <w:numId w:val="18"/>
              </w:numPr>
              <w:spacing w:line="240" w:lineRule="auto"/>
              <w:ind w:left="318" w:hanging="284"/>
              <w:jc w:val="both"/>
              <w:rPr>
                <w:color w:val="auto"/>
              </w:rPr>
            </w:pPr>
            <w:r w:rsidRPr="00934893">
              <w:rPr>
                <w:color w:val="auto"/>
              </w:rPr>
              <w:t>Manage licencing of on-site employees in recruitment database.</w:t>
            </w:r>
          </w:p>
        </w:tc>
      </w:tr>
      <w:tr w:rsidR="00934893" w14:paraId="33B0AE4A" w14:textId="77777777" w:rsidTr="00DF3E82">
        <w:tc>
          <w:tcPr>
            <w:tcW w:w="3318" w:type="dxa"/>
            <w:shd w:val="clear" w:color="auto" w:fill="auto"/>
          </w:tcPr>
          <w:p w14:paraId="3FD6F10B" w14:textId="1C1B0D79" w:rsidR="00934893" w:rsidRPr="00934893" w:rsidRDefault="00934893" w:rsidP="00770D1B">
            <w:pPr>
              <w:pStyle w:val="TableBodyText"/>
              <w:spacing w:before="60" w:after="60" w:line="240" w:lineRule="auto"/>
              <w:jc w:val="both"/>
              <w:rPr>
                <w:color w:val="auto"/>
              </w:rPr>
            </w:pPr>
            <w:r w:rsidRPr="00934893">
              <w:rPr>
                <w:color w:val="auto"/>
              </w:rPr>
              <w:t>HSE Professionals</w:t>
            </w:r>
          </w:p>
        </w:tc>
        <w:tc>
          <w:tcPr>
            <w:tcW w:w="6641" w:type="dxa"/>
          </w:tcPr>
          <w:p w14:paraId="7D0F0C66" w14:textId="77777777" w:rsidR="00934893" w:rsidRPr="00934893" w:rsidRDefault="00934893" w:rsidP="001E3FE8">
            <w:pPr>
              <w:pStyle w:val="TableBodyText"/>
              <w:numPr>
                <w:ilvl w:val="0"/>
                <w:numId w:val="18"/>
              </w:numPr>
              <w:spacing w:line="240" w:lineRule="auto"/>
              <w:ind w:left="318" w:hanging="284"/>
              <w:jc w:val="both"/>
              <w:rPr>
                <w:color w:val="auto"/>
              </w:rPr>
            </w:pPr>
            <w:r w:rsidRPr="00934893">
              <w:rPr>
                <w:color w:val="auto"/>
              </w:rPr>
              <w:t>Provide guidance and assistance for the identification and control of work at heights and fall hazards.</w:t>
            </w:r>
          </w:p>
          <w:p w14:paraId="33EA0438" w14:textId="455BAE40" w:rsidR="00934893" w:rsidRPr="00C57E51" w:rsidRDefault="00934893" w:rsidP="001E3FE8">
            <w:pPr>
              <w:pStyle w:val="TableBodyText"/>
              <w:numPr>
                <w:ilvl w:val="0"/>
                <w:numId w:val="18"/>
              </w:numPr>
              <w:spacing w:line="240" w:lineRule="auto"/>
              <w:ind w:left="318" w:hanging="284"/>
              <w:jc w:val="both"/>
              <w:rPr>
                <w:color w:val="auto"/>
              </w:rPr>
            </w:pPr>
            <w:r w:rsidRPr="00934893">
              <w:rPr>
                <w:color w:val="auto"/>
              </w:rPr>
              <w:t>Conduct reviews of incidents in accordance with the Incident Reporting and Investigation Procedure.</w:t>
            </w:r>
          </w:p>
        </w:tc>
      </w:tr>
      <w:tr w:rsidR="00934893" w14:paraId="4F0E96CE" w14:textId="77777777" w:rsidTr="00DF3E82">
        <w:tc>
          <w:tcPr>
            <w:tcW w:w="3318" w:type="dxa"/>
            <w:shd w:val="clear" w:color="auto" w:fill="auto"/>
          </w:tcPr>
          <w:p w14:paraId="57FAF0E1" w14:textId="10BB0B96" w:rsidR="00934893" w:rsidRPr="00934893" w:rsidRDefault="00934893" w:rsidP="00770D1B">
            <w:pPr>
              <w:pStyle w:val="TableBodyText"/>
              <w:spacing w:before="60" w:after="60" w:line="240" w:lineRule="auto"/>
              <w:jc w:val="both"/>
              <w:rPr>
                <w:color w:val="auto"/>
              </w:rPr>
            </w:pPr>
            <w:r w:rsidRPr="00934893">
              <w:rPr>
                <w:color w:val="auto"/>
              </w:rPr>
              <w:t>Employees</w:t>
            </w:r>
            <w:r>
              <w:rPr>
                <w:color w:val="auto"/>
              </w:rPr>
              <w:t xml:space="preserve"> </w:t>
            </w:r>
            <w:r w:rsidRPr="00934893">
              <w:rPr>
                <w:color w:val="auto"/>
              </w:rPr>
              <w:t>/</w:t>
            </w:r>
            <w:r>
              <w:rPr>
                <w:color w:val="auto"/>
              </w:rPr>
              <w:t xml:space="preserve"> </w:t>
            </w:r>
            <w:r w:rsidRPr="00934893">
              <w:rPr>
                <w:color w:val="auto"/>
              </w:rPr>
              <w:t xml:space="preserve">Contractors </w:t>
            </w:r>
          </w:p>
        </w:tc>
        <w:tc>
          <w:tcPr>
            <w:tcW w:w="6641" w:type="dxa"/>
          </w:tcPr>
          <w:p w14:paraId="69389734" w14:textId="77777777" w:rsidR="00934893" w:rsidRPr="00934893" w:rsidRDefault="00934893" w:rsidP="001E3FE8">
            <w:pPr>
              <w:pStyle w:val="TableBodyText"/>
              <w:numPr>
                <w:ilvl w:val="0"/>
                <w:numId w:val="18"/>
              </w:numPr>
              <w:spacing w:line="240" w:lineRule="auto"/>
              <w:ind w:left="318" w:hanging="284"/>
              <w:jc w:val="both"/>
              <w:rPr>
                <w:color w:val="auto"/>
              </w:rPr>
            </w:pPr>
            <w:r w:rsidRPr="00934893">
              <w:rPr>
                <w:color w:val="auto"/>
              </w:rPr>
              <w:t xml:space="preserve">Participant in the preparation of risk assessments relating to work at height. </w:t>
            </w:r>
          </w:p>
          <w:p w14:paraId="3B0D8A72" w14:textId="77777777" w:rsidR="00934893" w:rsidRPr="00934893" w:rsidRDefault="00934893" w:rsidP="001E3FE8">
            <w:pPr>
              <w:pStyle w:val="TableBodyText"/>
              <w:numPr>
                <w:ilvl w:val="0"/>
                <w:numId w:val="18"/>
              </w:numPr>
              <w:spacing w:line="240" w:lineRule="auto"/>
              <w:ind w:left="318" w:hanging="284"/>
              <w:jc w:val="both"/>
              <w:rPr>
                <w:color w:val="auto"/>
              </w:rPr>
            </w:pPr>
            <w:r w:rsidRPr="00934893">
              <w:rPr>
                <w:color w:val="auto"/>
              </w:rPr>
              <w:t xml:space="preserve">Implement the risk controls from the risk assessment relating to the work at height. </w:t>
            </w:r>
          </w:p>
          <w:p w14:paraId="1185081D" w14:textId="77777777" w:rsidR="00934893" w:rsidRPr="00934893" w:rsidRDefault="00934893" w:rsidP="001E3FE8">
            <w:pPr>
              <w:pStyle w:val="TableBodyText"/>
              <w:numPr>
                <w:ilvl w:val="0"/>
                <w:numId w:val="18"/>
              </w:numPr>
              <w:spacing w:line="240" w:lineRule="auto"/>
              <w:ind w:left="318" w:hanging="284"/>
              <w:jc w:val="both"/>
              <w:rPr>
                <w:color w:val="auto"/>
              </w:rPr>
            </w:pPr>
            <w:r w:rsidRPr="00934893">
              <w:rPr>
                <w:color w:val="auto"/>
              </w:rPr>
              <w:t xml:space="preserve">Ensure all equipment is inspected and used in accordance with the manufacturer’s instructions. </w:t>
            </w:r>
          </w:p>
          <w:p w14:paraId="50F7D761" w14:textId="37950C10" w:rsidR="00934893" w:rsidRPr="00C57E51" w:rsidRDefault="00934893" w:rsidP="001E3FE8">
            <w:pPr>
              <w:pStyle w:val="TableBodyText"/>
              <w:numPr>
                <w:ilvl w:val="0"/>
                <w:numId w:val="18"/>
              </w:numPr>
              <w:spacing w:line="240" w:lineRule="auto"/>
              <w:ind w:left="318" w:hanging="284"/>
              <w:jc w:val="both"/>
              <w:rPr>
                <w:color w:val="auto"/>
              </w:rPr>
            </w:pPr>
            <w:r w:rsidRPr="00934893">
              <w:rPr>
                <w:color w:val="auto"/>
              </w:rPr>
              <w:t>Ensure that work at height competencies are maintained through the participation in training.</w:t>
            </w:r>
          </w:p>
        </w:tc>
      </w:tr>
    </w:tbl>
    <w:p w14:paraId="2801587B" w14:textId="77777777" w:rsidR="00BF713E" w:rsidRDefault="00BF713E" w:rsidP="00BF713E">
      <w:pPr>
        <w:pStyle w:val="BodyText"/>
        <w:jc w:val="both"/>
        <w:rPr>
          <w:sz w:val="18"/>
          <w:szCs w:val="18"/>
        </w:rPr>
      </w:pPr>
    </w:p>
    <w:p w14:paraId="24156153" w14:textId="77777777" w:rsidR="00BF713E" w:rsidRDefault="00BF713E" w:rsidP="00BF713E">
      <w:pPr>
        <w:pStyle w:val="BodyText"/>
        <w:jc w:val="both"/>
        <w:rPr>
          <w:sz w:val="18"/>
          <w:szCs w:val="18"/>
        </w:rPr>
      </w:pPr>
    </w:p>
    <w:p w14:paraId="307651C2" w14:textId="77777777" w:rsidR="00BF713E" w:rsidRDefault="00BF713E" w:rsidP="00BF713E">
      <w:pPr>
        <w:pStyle w:val="BodyText"/>
        <w:jc w:val="both"/>
        <w:rPr>
          <w:sz w:val="18"/>
          <w:szCs w:val="18"/>
        </w:rPr>
      </w:pPr>
    </w:p>
    <w:p w14:paraId="0522EBBA" w14:textId="77777777" w:rsidR="00BF713E" w:rsidRDefault="00BF713E" w:rsidP="00BF713E">
      <w:pPr>
        <w:pStyle w:val="BodyText"/>
        <w:jc w:val="both"/>
        <w:rPr>
          <w:sz w:val="18"/>
          <w:szCs w:val="18"/>
        </w:rPr>
      </w:pPr>
    </w:p>
    <w:p w14:paraId="230ECD77" w14:textId="77777777" w:rsidR="00BF713E" w:rsidRDefault="00BF713E" w:rsidP="00BF713E">
      <w:pPr>
        <w:pStyle w:val="BodyText"/>
        <w:jc w:val="both"/>
        <w:rPr>
          <w:sz w:val="18"/>
          <w:szCs w:val="18"/>
        </w:rPr>
      </w:pPr>
    </w:p>
    <w:p w14:paraId="67472D51" w14:textId="27060680" w:rsidR="00BF713E" w:rsidRDefault="00BF713E" w:rsidP="00BF713E">
      <w:pPr>
        <w:pStyle w:val="BodyText"/>
        <w:jc w:val="both"/>
        <w:rPr>
          <w:sz w:val="18"/>
          <w:szCs w:val="18"/>
        </w:rPr>
      </w:pPr>
    </w:p>
    <w:p w14:paraId="2D34264E" w14:textId="1E9037E9" w:rsidR="00BF713E" w:rsidRDefault="00BF713E" w:rsidP="00BF713E">
      <w:pPr>
        <w:pStyle w:val="BodyText"/>
        <w:jc w:val="both"/>
        <w:rPr>
          <w:sz w:val="18"/>
          <w:szCs w:val="18"/>
        </w:rPr>
      </w:pPr>
    </w:p>
    <w:p w14:paraId="1DBDA3EA" w14:textId="0F45F950" w:rsidR="00BF713E" w:rsidRDefault="00BF713E" w:rsidP="00BF713E">
      <w:pPr>
        <w:pStyle w:val="BodyText"/>
        <w:jc w:val="both"/>
        <w:rPr>
          <w:sz w:val="18"/>
          <w:szCs w:val="18"/>
        </w:rPr>
      </w:pPr>
    </w:p>
    <w:p w14:paraId="0A7A3979" w14:textId="77777777" w:rsidR="00BF713E" w:rsidRDefault="00BF713E" w:rsidP="00BF713E">
      <w:pPr>
        <w:pStyle w:val="BodyText"/>
        <w:jc w:val="both"/>
        <w:rPr>
          <w:sz w:val="18"/>
          <w:szCs w:val="18"/>
        </w:rPr>
      </w:pPr>
    </w:p>
    <w:p w14:paraId="23678163" w14:textId="09ED14E4" w:rsidR="000224FF" w:rsidRDefault="000224FF" w:rsidP="00C57E51">
      <w:pPr>
        <w:pStyle w:val="Heading2"/>
        <w:tabs>
          <w:tab w:val="left" w:pos="1134"/>
        </w:tabs>
        <w:jc w:val="both"/>
        <w:rPr>
          <w:sz w:val="28"/>
          <w:szCs w:val="24"/>
        </w:rPr>
      </w:pPr>
      <w:r w:rsidRPr="000224FF">
        <w:rPr>
          <w:sz w:val="18"/>
          <w:szCs w:val="18"/>
        </w:rPr>
        <w:br/>
      </w:r>
      <w:bookmarkStart w:id="4" w:name="_Toc127191957"/>
      <w:r w:rsidR="006B0E45" w:rsidRPr="00C57E51">
        <w:rPr>
          <w:sz w:val="28"/>
          <w:szCs w:val="24"/>
        </w:rPr>
        <w:lastRenderedPageBreak/>
        <w:t>5</w:t>
      </w:r>
      <w:r w:rsidRPr="00C57E51">
        <w:rPr>
          <w:sz w:val="28"/>
          <w:szCs w:val="24"/>
        </w:rPr>
        <w:t xml:space="preserve"> </w:t>
      </w:r>
      <w:r w:rsidRPr="00C57E51">
        <w:rPr>
          <w:sz w:val="28"/>
          <w:szCs w:val="24"/>
        </w:rPr>
        <w:tab/>
        <w:t>P</w:t>
      </w:r>
      <w:r w:rsidR="006B0E45" w:rsidRPr="00C57E51">
        <w:rPr>
          <w:sz w:val="28"/>
          <w:szCs w:val="24"/>
        </w:rPr>
        <w:t>rocess</w:t>
      </w:r>
      <w:bookmarkEnd w:id="4"/>
    </w:p>
    <w:p w14:paraId="582E1751" w14:textId="17D06261" w:rsidR="00934893" w:rsidRDefault="00934893" w:rsidP="00934893">
      <w:pPr>
        <w:pStyle w:val="Heading3"/>
        <w:tabs>
          <w:tab w:val="left" w:pos="1134"/>
        </w:tabs>
        <w:jc w:val="both"/>
        <w:rPr>
          <w:sz w:val="24"/>
          <w:szCs w:val="24"/>
        </w:rPr>
      </w:pPr>
      <w:bookmarkStart w:id="5" w:name="_Toc127191958"/>
      <w:r w:rsidRPr="00C57E51">
        <w:rPr>
          <w:sz w:val="24"/>
          <w:szCs w:val="24"/>
        </w:rPr>
        <w:t xml:space="preserve">5.1 </w:t>
      </w:r>
      <w:r w:rsidRPr="00C57E51">
        <w:rPr>
          <w:sz w:val="24"/>
          <w:szCs w:val="24"/>
        </w:rPr>
        <w:tab/>
      </w:r>
      <w:r>
        <w:rPr>
          <w:sz w:val="24"/>
          <w:szCs w:val="24"/>
        </w:rPr>
        <w:t>Programmed Controlled Activities – Hazard Identification and Risk Assessment</w:t>
      </w:r>
      <w:bookmarkEnd w:id="5"/>
    </w:p>
    <w:p w14:paraId="305AD0B9" w14:textId="77777777" w:rsidR="00BF713E" w:rsidRPr="00BF713E" w:rsidRDefault="00BF713E" w:rsidP="00BF713E">
      <w:pPr>
        <w:pStyle w:val="BodyText"/>
        <w:jc w:val="both"/>
        <w:rPr>
          <w:lang w:eastAsia="en-US"/>
        </w:rPr>
      </w:pPr>
    </w:p>
    <w:p w14:paraId="1865A5EF" w14:textId="2C8BAF2D" w:rsidR="00934893" w:rsidRDefault="00934893" w:rsidP="00934893">
      <w:pPr>
        <w:pStyle w:val="Heading3"/>
        <w:tabs>
          <w:tab w:val="left" w:pos="1134"/>
        </w:tabs>
        <w:jc w:val="both"/>
        <w:rPr>
          <w:sz w:val="24"/>
          <w:szCs w:val="24"/>
        </w:rPr>
      </w:pPr>
      <w:bookmarkStart w:id="6" w:name="_Toc127191959"/>
      <w:r w:rsidRPr="00C57E51">
        <w:rPr>
          <w:sz w:val="24"/>
          <w:szCs w:val="24"/>
        </w:rPr>
        <w:t xml:space="preserve">5.1.1 </w:t>
      </w:r>
      <w:r w:rsidRPr="00C57E51">
        <w:rPr>
          <w:sz w:val="24"/>
          <w:szCs w:val="24"/>
        </w:rPr>
        <w:tab/>
      </w:r>
      <w:r>
        <w:rPr>
          <w:sz w:val="24"/>
          <w:szCs w:val="24"/>
        </w:rPr>
        <w:t>Hazard Identification</w:t>
      </w:r>
      <w:bookmarkEnd w:id="6"/>
    </w:p>
    <w:p w14:paraId="59D4BEA4" w14:textId="77777777" w:rsidR="00934893" w:rsidRPr="00934893" w:rsidRDefault="00934893" w:rsidP="00874B9D">
      <w:pPr>
        <w:pStyle w:val="BodyText"/>
        <w:jc w:val="both"/>
        <w:rPr>
          <w:color w:val="auto"/>
        </w:rPr>
      </w:pPr>
      <w:r w:rsidRPr="00934893">
        <w:rPr>
          <w:color w:val="auto"/>
        </w:rPr>
        <w:t>Prior to works commencing, Responsible Managers and Site Supervisors, in consultation with team members and HSE personnel, are required to identify any work activities (for the project, contract or site) that involve work at heights, or where there is a risk of falling. This includes consideration of fall risks while accessing work areas.</w:t>
      </w:r>
    </w:p>
    <w:p w14:paraId="51A29163" w14:textId="77777777" w:rsidR="00934893" w:rsidRPr="00934893" w:rsidRDefault="00934893" w:rsidP="00874B9D">
      <w:pPr>
        <w:pStyle w:val="BodyText"/>
        <w:jc w:val="both"/>
        <w:rPr>
          <w:color w:val="auto"/>
        </w:rPr>
      </w:pPr>
    </w:p>
    <w:p w14:paraId="5F719F26" w14:textId="31A7427F" w:rsidR="00934893" w:rsidRPr="00934893" w:rsidRDefault="00934893" w:rsidP="00BF713E">
      <w:pPr>
        <w:pStyle w:val="BodyText"/>
        <w:jc w:val="both"/>
        <w:rPr>
          <w:rFonts w:eastAsia="Calibri" w:cs="Arial"/>
          <w:color w:val="auto"/>
          <w:kern w:val="0"/>
          <w:lang w:eastAsia="en-US"/>
        </w:rPr>
      </w:pPr>
      <w:r w:rsidRPr="00934893">
        <w:rPr>
          <w:color w:val="auto"/>
        </w:rPr>
        <w:t>Identification of work at heights</w:t>
      </w:r>
      <w:r w:rsidRPr="00934893">
        <w:rPr>
          <w:rFonts w:eastAsia="Calibri" w:cs="Arial"/>
          <w:color w:val="auto"/>
          <w:kern w:val="0"/>
          <w:lang w:eastAsia="en-US"/>
        </w:rPr>
        <w:t xml:space="preserve"> and fall hazards can be carried out through various activities including;</w:t>
      </w:r>
    </w:p>
    <w:p w14:paraId="24F365CC" w14:textId="77777777" w:rsidR="00934893" w:rsidRPr="00934893" w:rsidRDefault="00934893" w:rsidP="00874B9D">
      <w:pPr>
        <w:pStyle w:val="ListBullet1-Charcoal"/>
        <w:jc w:val="both"/>
        <w:rPr>
          <w:rFonts w:eastAsia="Calibri" w:cs="Arial"/>
          <w:color w:val="auto"/>
          <w:kern w:val="0"/>
          <w:lang w:eastAsia="en-US"/>
        </w:rPr>
      </w:pPr>
      <w:r w:rsidRPr="00934893">
        <w:rPr>
          <w:rFonts w:eastAsia="Calibri" w:cs="Arial"/>
          <w:color w:val="auto"/>
          <w:kern w:val="0"/>
          <w:lang w:eastAsia="en-US"/>
        </w:rPr>
        <w:t>Site Inspections</w:t>
      </w:r>
    </w:p>
    <w:p w14:paraId="289519A7" w14:textId="77777777" w:rsidR="00934893" w:rsidRPr="00934893" w:rsidRDefault="00934893" w:rsidP="00874B9D">
      <w:pPr>
        <w:pStyle w:val="ListBullet1-Charcoal"/>
        <w:jc w:val="both"/>
        <w:rPr>
          <w:rFonts w:eastAsia="Calibri" w:cs="Arial"/>
          <w:color w:val="auto"/>
          <w:kern w:val="0"/>
          <w:lang w:eastAsia="en-US"/>
        </w:rPr>
      </w:pPr>
      <w:r w:rsidRPr="00934893">
        <w:rPr>
          <w:rFonts w:eastAsia="Calibri" w:cs="Arial"/>
          <w:color w:val="auto"/>
          <w:kern w:val="0"/>
          <w:lang w:eastAsia="en-US"/>
        </w:rPr>
        <w:t>Risk Assessments (i.e. WRA, BBRA,SWMS/JSEA)</w:t>
      </w:r>
    </w:p>
    <w:p w14:paraId="7B05EDA3" w14:textId="77777777" w:rsidR="00934893" w:rsidRPr="00934893" w:rsidRDefault="00934893" w:rsidP="00874B9D">
      <w:pPr>
        <w:pStyle w:val="ListBullet1-Charcoal"/>
        <w:jc w:val="both"/>
        <w:rPr>
          <w:rFonts w:eastAsia="Calibri" w:cs="Arial"/>
          <w:color w:val="auto"/>
          <w:kern w:val="0"/>
          <w:lang w:eastAsia="en-US"/>
        </w:rPr>
      </w:pPr>
      <w:r w:rsidRPr="00934893">
        <w:rPr>
          <w:rFonts w:eastAsia="Calibri" w:cs="Arial"/>
          <w:color w:val="auto"/>
          <w:kern w:val="0"/>
          <w:lang w:eastAsia="en-US"/>
        </w:rPr>
        <w:t>Safety Conversations</w:t>
      </w:r>
    </w:p>
    <w:p w14:paraId="2D7A7B7B" w14:textId="77777777" w:rsidR="00934893" w:rsidRPr="00934893" w:rsidRDefault="00934893" w:rsidP="00874B9D">
      <w:pPr>
        <w:pStyle w:val="ListBullet1-Charcoal"/>
        <w:jc w:val="both"/>
        <w:rPr>
          <w:rFonts w:eastAsia="Calibri" w:cs="Arial"/>
          <w:color w:val="auto"/>
          <w:kern w:val="0"/>
          <w:lang w:eastAsia="en-US"/>
        </w:rPr>
      </w:pPr>
      <w:r w:rsidRPr="00934893">
        <w:rPr>
          <w:rFonts w:eastAsia="Calibri" w:cs="Arial"/>
          <w:color w:val="auto"/>
          <w:kern w:val="0"/>
          <w:lang w:eastAsia="en-US"/>
        </w:rPr>
        <w:t>Pre-start meetings/Toolbox Meetings</w:t>
      </w:r>
    </w:p>
    <w:p w14:paraId="4EDFDB80" w14:textId="77777777" w:rsidR="00934893" w:rsidRPr="00934893" w:rsidRDefault="00934893" w:rsidP="00934893">
      <w:pPr>
        <w:spacing w:after="120" w:line="240" w:lineRule="auto"/>
        <w:rPr>
          <w:rFonts w:eastAsia="Calibri" w:cs="Arial"/>
          <w:color w:val="auto"/>
          <w:kern w:val="0"/>
          <w:sz w:val="20"/>
          <w:szCs w:val="24"/>
          <w:lang w:eastAsia="en-US"/>
        </w:rPr>
      </w:pPr>
    </w:p>
    <w:p w14:paraId="7CF491B7" w14:textId="77777777" w:rsidR="00934893" w:rsidRPr="00934893" w:rsidRDefault="00934893" w:rsidP="00874B9D">
      <w:pPr>
        <w:pStyle w:val="BodyText"/>
        <w:jc w:val="both"/>
        <w:rPr>
          <w:rFonts w:eastAsia="Calibri" w:cs="Arial"/>
          <w:color w:val="auto"/>
          <w:kern w:val="0"/>
          <w:szCs w:val="24"/>
          <w:lang w:eastAsia="en-US"/>
        </w:rPr>
      </w:pPr>
      <w:r w:rsidRPr="00934893">
        <w:rPr>
          <w:rFonts w:eastAsia="Calibri" w:cs="Arial"/>
          <w:color w:val="auto"/>
          <w:kern w:val="0"/>
          <w:szCs w:val="24"/>
          <w:lang w:eastAsia="en-US"/>
        </w:rPr>
        <w:t xml:space="preserve">Key </w:t>
      </w:r>
      <w:r w:rsidRPr="00934893">
        <w:rPr>
          <w:color w:val="auto"/>
        </w:rPr>
        <w:t>things</w:t>
      </w:r>
      <w:r w:rsidRPr="00934893">
        <w:rPr>
          <w:rFonts w:eastAsia="Calibri" w:cs="Arial"/>
          <w:color w:val="auto"/>
          <w:kern w:val="0"/>
          <w:szCs w:val="24"/>
          <w:lang w:eastAsia="en-US"/>
        </w:rPr>
        <w:t xml:space="preserve"> to consider when identifying work areas and tasks that could result in falls include:</w:t>
      </w:r>
    </w:p>
    <w:p w14:paraId="4D871FFA" w14:textId="77777777" w:rsidR="00934893" w:rsidRPr="00934893" w:rsidRDefault="00934893" w:rsidP="00874B9D">
      <w:pPr>
        <w:pStyle w:val="ListBullet1-Charcoal"/>
        <w:jc w:val="both"/>
        <w:rPr>
          <w:rFonts w:eastAsia="Calibri" w:cs="Arial"/>
          <w:color w:val="auto"/>
          <w:kern w:val="0"/>
          <w:szCs w:val="24"/>
          <w:lang w:eastAsia="en-US"/>
        </w:rPr>
      </w:pPr>
      <w:r w:rsidRPr="00934893">
        <w:rPr>
          <w:rFonts w:eastAsia="Calibri" w:cs="Arial"/>
          <w:color w:val="auto"/>
          <w:kern w:val="0"/>
          <w:lang w:eastAsia="en-US"/>
        </w:rPr>
        <w:t>Surfaces</w:t>
      </w:r>
      <w:r w:rsidRPr="00934893">
        <w:rPr>
          <w:rFonts w:eastAsia="Calibri" w:cs="Arial"/>
          <w:color w:val="auto"/>
          <w:kern w:val="0"/>
          <w:szCs w:val="24"/>
          <w:lang w:eastAsia="en-US"/>
        </w:rPr>
        <w:t>:</w:t>
      </w:r>
    </w:p>
    <w:p w14:paraId="53E29575" w14:textId="77777777" w:rsidR="00934893" w:rsidRPr="00934893" w:rsidRDefault="00934893" w:rsidP="00BF713E">
      <w:pPr>
        <w:pStyle w:val="ListBullet2-Charcoal"/>
        <w:numPr>
          <w:ilvl w:val="1"/>
          <w:numId w:val="22"/>
        </w:numPr>
        <w:spacing w:line="288" w:lineRule="auto"/>
        <w:contextualSpacing w:val="0"/>
        <w:jc w:val="both"/>
        <w:rPr>
          <w:color w:val="auto"/>
        </w:rPr>
      </w:pPr>
      <w:r w:rsidRPr="00934893">
        <w:rPr>
          <w:color w:val="auto"/>
        </w:rPr>
        <w:t>the stability (i.e. areas where there is potential for ground collapse, including poorly backfilled or compacted ground, or unstable areas such as on top of stacks of building materials, timber pallets or bricks)</w:t>
      </w:r>
    </w:p>
    <w:p w14:paraId="368C88F7" w14:textId="77777777" w:rsidR="00934893" w:rsidRPr="00934893" w:rsidRDefault="00934893" w:rsidP="00BF713E">
      <w:pPr>
        <w:pStyle w:val="ListBullet2-Charcoal"/>
        <w:numPr>
          <w:ilvl w:val="1"/>
          <w:numId w:val="22"/>
        </w:numPr>
        <w:spacing w:line="288" w:lineRule="auto"/>
        <w:contextualSpacing w:val="0"/>
        <w:jc w:val="both"/>
        <w:rPr>
          <w:color w:val="auto"/>
        </w:rPr>
      </w:pPr>
      <w:r w:rsidRPr="00934893">
        <w:rPr>
          <w:color w:val="auto"/>
        </w:rPr>
        <w:t>the fragility or brittleness (i.e. cement sheeting roofs, rusty metal roofs, fibreglass sheeting roofs and skylights).</w:t>
      </w:r>
    </w:p>
    <w:p w14:paraId="486F2EF1" w14:textId="77777777" w:rsidR="00934893" w:rsidRPr="00934893" w:rsidRDefault="00934893" w:rsidP="00BF713E">
      <w:pPr>
        <w:pStyle w:val="ListBullet2-Charcoal"/>
        <w:numPr>
          <w:ilvl w:val="1"/>
          <w:numId w:val="22"/>
        </w:numPr>
        <w:spacing w:line="288" w:lineRule="auto"/>
        <w:contextualSpacing w:val="0"/>
        <w:jc w:val="both"/>
        <w:rPr>
          <w:color w:val="auto"/>
        </w:rPr>
      </w:pPr>
      <w:r w:rsidRPr="00934893">
        <w:rPr>
          <w:color w:val="auto"/>
        </w:rPr>
        <w:t xml:space="preserve">the potential to slip, for example where surfaces are wet, polished or glazed </w:t>
      </w:r>
    </w:p>
    <w:p w14:paraId="6C68AAC4" w14:textId="77777777" w:rsidR="00934893" w:rsidRPr="00934893" w:rsidRDefault="00934893" w:rsidP="00BF713E">
      <w:pPr>
        <w:pStyle w:val="ListBullet2-Charcoal"/>
        <w:numPr>
          <w:ilvl w:val="1"/>
          <w:numId w:val="22"/>
        </w:numPr>
        <w:spacing w:line="288" w:lineRule="auto"/>
        <w:contextualSpacing w:val="0"/>
        <w:jc w:val="both"/>
        <w:rPr>
          <w:color w:val="auto"/>
        </w:rPr>
      </w:pPr>
      <w:r w:rsidRPr="00934893">
        <w:rPr>
          <w:color w:val="auto"/>
        </w:rPr>
        <w:t>the safe movement of workers where surfaces change</w:t>
      </w:r>
    </w:p>
    <w:p w14:paraId="066C0B88" w14:textId="77777777" w:rsidR="00934893" w:rsidRPr="00934893" w:rsidRDefault="00934893" w:rsidP="00BF713E">
      <w:pPr>
        <w:pStyle w:val="ListBullet2-Charcoal"/>
        <w:numPr>
          <w:ilvl w:val="1"/>
          <w:numId w:val="22"/>
        </w:numPr>
        <w:spacing w:line="288" w:lineRule="auto"/>
        <w:contextualSpacing w:val="0"/>
        <w:jc w:val="both"/>
        <w:rPr>
          <w:color w:val="auto"/>
        </w:rPr>
      </w:pPr>
      <w:r w:rsidRPr="00934893">
        <w:rPr>
          <w:color w:val="auto"/>
        </w:rPr>
        <w:t>the strength or capability to support loads</w:t>
      </w:r>
    </w:p>
    <w:p w14:paraId="7A030A4A" w14:textId="09C1C74C" w:rsidR="00934893" w:rsidRDefault="00934893" w:rsidP="00BF713E">
      <w:pPr>
        <w:pStyle w:val="ListBullet2-Charcoal"/>
        <w:numPr>
          <w:ilvl w:val="1"/>
          <w:numId w:val="22"/>
        </w:numPr>
        <w:spacing w:line="288" w:lineRule="auto"/>
        <w:contextualSpacing w:val="0"/>
        <w:jc w:val="both"/>
        <w:rPr>
          <w:color w:val="auto"/>
        </w:rPr>
      </w:pPr>
      <w:r w:rsidRPr="00934893">
        <w:rPr>
          <w:color w:val="auto"/>
        </w:rPr>
        <w:t>the slope/pitch of work surfaces where it’s difficult for people to maintain their balance</w:t>
      </w:r>
    </w:p>
    <w:p w14:paraId="6A0762AF" w14:textId="77777777" w:rsidR="00874B9D" w:rsidRPr="00934893" w:rsidRDefault="00874B9D" w:rsidP="00874B9D">
      <w:pPr>
        <w:pStyle w:val="ListBullet2-Charcoal"/>
        <w:numPr>
          <w:ilvl w:val="0"/>
          <w:numId w:val="0"/>
        </w:numPr>
        <w:ind w:left="567" w:hanging="283"/>
        <w:jc w:val="both"/>
        <w:rPr>
          <w:color w:val="auto"/>
        </w:rPr>
      </w:pPr>
    </w:p>
    <w:p w14:paraId="61AEA753" w14:textId="58555664" w:rsidR="00934893" w:rsidRPr="00934893" w:rsidRDefault="00934893" w:rsidP="00526BB6">
      <w:pPr>
        <w:pStyle w:val="ListBullet1-Charcoal"/>
        <w:spacing w:line="288" w:lineRule="auto"/>
        <w:contextualSpacing w:val="0"/>
        <w:jc w:val="both"/>
        <w:rPr>
          <w:rFonts w:eastAsia="Calibri" w:cs="Arial"/>
          <w:color w:val="auto"/>
          <w:kern w:val="0"/>
          <w:szCs w:val="24"/>
          <w:lang w:eastAsia="en-US"/>
        </w:rPr>
      </w:pPr>
      <w:r w:rsidRPr="00934893">
        <w:rPr>
          <w:rFonts w:eastAsia="Calibri" w:cs="Arial"/>
          <w:color w:val="auto"/>
          <w:kern w:val="0"/>
          <w:lang w:eastAsia="en-US"/>
        </w:rPr>
        <w:t>Levels</w:t>
      </w:r>
      <w:r w:rsidR="00874B9D">
        <w:rPr>
          <w:rFonts w:eastAsia="Calibri" w:cs="Arial"/>
          <w:color w:val="auto"/>
          <w:kern w:val="0"/>
          <w:lang w:eastAsia="en-US"/>
        </w:rPr>
        <w:t xml:space="preserve"> - </w:t>
      </w:r>
      <w:r w:rsidRPr="00934893">
        <w:rPr>
          <w:rFonts w:eastAsia="Calibri" w:cs="Arial"/>
          <w:color w:val="auto"/>
          <w:kern w:val="0"/>
          <w:szCs w:val="24"/>
          <w:lang w:eastAsia="en-US"/>
        </w:rPr>
        <w:t>where levels change and workers may be exposed to a fall from one level to another. Also consider equipment being used at elevated levels (i.e. scaffolds, elevating work platforms or portable ladders)</w:t>
      </w:r>
    </w:p>
    <w:p w14:paraId="04561178" w14:textId="787F6B10" w:rsidR="00934893" w:rsidRPr="00934893" w:rsidRDefault="00934893" w:rsidP="00BF713E">
      <w:pPr>
        <w:pStyle w:val="ListBullet2-Charcoal"/>
        <w:numPr>
          <w:ilvl w:val="1"/>
          <w:numId w:val="21"/>
        </w:numPr>
        <w:spacing w:line="288" w:lineRule="auto"/>
        <w:contextualSpacing w:val="0"/>
        <w:jc w:val="both"/>
        <w:rPr>
          <w:color w:val="auto"/>
        </w:rPr>
      </w:pPr>
      <w:r w:rsidRPr="00934893">
        <w:rPr>
          <w:color w:val="auto"/>
        </w:rPr>
        <w:t>Structures</w:t>
      </w:r>
      <w:r w:rsidR="00874B9D">
        <w:rPr>
          <w:color w:val="auto"/>
        </w:rPr>
        <w:t xml:space="preserve"> - </w:t>
      </w:r>
      <w:r w:rsidRPr="00934893">
        <w:rPr>
          <w:color w:val="auto"/>
        </w:rPr>
        <w:t>the stability of temporary or permanent structures. Consider structures and plant being constructed, installed, dismantled, maintained, repaired or cleaned.</w:t>
      </w:r>
    </w:p>
    <w:p w14:paraId="74E8D4CC" w14:textId="1EC78287" w:rsidR="00934893" w:rsidRPr="00934893" w:rsidRDefault="00934893" w:rsidP="00BF713E">
      <w:pPr>
        <w:pStyle w:val="ListBullet2-Charcoal"/>
        <w:numPr>
          <w:ilvl w:val="1"/>
          <w:numId w:val="21"/>
        </w:numPr>
        <w:spacing w:line="288" w:lineRule="auto"/>
        <w:contextualSpacing w:val="0"/>
        <w:jc w:val="both"/>
        <w:rPr>
          <w:color w:val="auto"/>
        </w:rPr>
      </w:pPr>
      <w:r w:rsidRPr="00934893">
        <w:rPr>
          <w:color w:val="auto"/>
        </w:rPr>
        <w:t>The ground</w:t>
      </w:r>
      <w:r w:rsidR="00874B9D">
        <w:rPr>
          <w:color w:val="auto"/>
        </w:rPr>
        <w:t xml:space="preserve"> - </w:t>
      </w:r>
      <w:r w:rsidRPr="00934893">
        <w:rPr>
          <w:color w:val="auto"/>
        </w:rPr>
        <w:t>the evenness and stability of the ground for safe support of scaffolding or a work platform</w:t>
      </w:r>
    </w:p>
    <w:p w14:paraId="23389CC2" w14:textId="4911CC2F" w:rsidR="00934893" w:rsidRPr="00934893" w:rsidRDefault="00934893" w:rsidP="00BF713E">
      <w:pPr>
        <w:pStyle w:val="ListBullet2-Charcoal"/>
        <w:numPr>
          <w:ilvl w:val="1"/>
          <w:numId w:val="21"/>
        </w:numPr>
        <w:spacing w:line="288" w:lineRule="auto"/>
        <w:contextualSpacing w:val="0"/>
        <w:jc w:val="both"/>
        <w:rPr>
          <w:color w:val="auto"/>
        </w:rPr>
      </w:pPr>
      <w:r w:rsidRPr="00934893">
        <w:rPr>
          <w:color w:val="auto"/>
        </w:rPr>
        <w:t>Edges</w:t>
      </w:r>
      <w:r w:rsidR="00874B9D">
        <w:rPr>
          <w:color w:val="auto"/>
        </w:rPr>
        <w:t xml:space="preserve"> - </w:t>
      </w:r>
      <w:r w:rsidRPr="00934893">
        <w:rPr>
          <w:color w:val="auto"/>
        </w:rPr>
        <w:t>protection for open edges of floors, working platforms, walkways, stairs, walls or roofs</w:t>
      </w:r>
    </w:p>
    <w:p w14:paraId="4DE281B0" w14:textId="5471719F" w:rsidR="00934893" w:rsidRPr="00934893" w:rsidRDefault="00934893" w:rsidP="00BF713E">
      <w:pPr>
        <w:pStyle w:val="ListBullet2-Charcoal"/>
        <w:numPr>
          <w:ilvl w:val="1"/>
          <w:numId w:val="21"/>
        </w:numPr>
        <w:spacing w:line="288" w:lineRule="auto"/>
        <w:contextualSpacing w:val="0"/>
        <w:jc w:val="both"/>
        <w:rPr>
          <w:color w:val="auto"/>
        </w:rPr>
      </w:pPr>
      <w:r w:rsidRPr="00934893">
        <w:rPr>
          <w:color w:val="auto"/>
        </w:rPr>
        <w:t>Holes, openings, shafts or excavations</w:t>
      </w:r>
      <w:r w:rsidR="00874B9D">
        <w:rPr>
          <w:color w:val="auto"/>
        </w:rPr>
        <w:t xml:space="preserve"> - </w:t>
      </w:r>
      <w:r w:rsidRPr="00934893">
        <w:rPr>
          <w:color w:val="auto"/>
        </w:rPr>
        <w:t>which will require guarding (i.e. trenches, pile holes, services pits confined space entry points).</w:t>
      </w:r>
    </w:p>
    <w:p w14:paraId="05CC29D8" w14:textId="3656EABA" w:rsidR="00934893" w:rsidRDefault="00934893" w:rsidP="00934893">
      <w:pPr>
        <w:rPr>
          <w:lang w:val="en-US" w:eastAsia="en-US"/>
        </w:rPr>
      </w:pPr>
    </w:p>
    <w:p w14:paraId="6F187FEB" w14:textId="0646BB6E" w:rsidR="00874B9D" w:rsidRDefault="00874B9D" w:rsidP="00874B9D">
      <w:pPr>
        <w:pStyle w:val="Heading3"/>
        <w:tabs>
          <w:tab w:val="left" w:pos="1134"/>
        </w:tabs>
        <w:jc w:val="both"/>
        <w:rPr>
          <w:sz w:val="24"/>
          <w:szCs w:val="24"/>
        </w:rPr>
      </w:pPr>
      <w:bookmarkStart w:id="7" w:name="_Toc127191960"/>
      <w:r w:rsidRPr="00C57E51">
        <w:rPr>
          <w:sz w:val="24"/>
          <w:szCs w:val="24"/>
        </w:rPr>
        <w:lastRenderedPageBreak/>
        <w:t>5.1.</w:t>
      </w:r>
      <w:r>
        <w:rPr>
          <w:sz w:val="24"/>
          <w:szCs w:val="24"/>
        </w:rPr>
        <w:t>2</w:t>
      </w:r>
      <w:r w:rsidRPr="00C57E51">
        <w:rPr>
          <w:sz w:val="24"/>
          <w:szCs w:val="24"/>
        </w:rPr>
        <w:t xml:space="preserve"> </w:t>
      </w:r>
      <w:r w:rsidRPr="00C57E51">
        <w:rPr>
          <w:sz w:val="24"/>
          <w:szCs w:val="24"/>
        </w:rPr>
        <w:tab/>
      </w:r>
      <w:r>
        <w:rPr>
          <w:sz w:val="24"/>
          <w:szCs w:val="24"/>
        </w:rPr>
        <w:t>Risk Assessment</w:t>
      </w:r>
      <w:bookmarkEnd w:id="7"/>
    </w:p>
    <w:p w14:paraId="601C0AC1" w14:textId="77777777" w:rsidR="00874B9D" w:rsidRPr="00874B9D" w:rsidRDefault="00874B9D" w:rsidP="00874B9D">
      <w:pPr>
        <w:pStyle w:val="BodyText"/>
        <w:jc w:val="both"/>
        <w:rPr>
          <w:color w:val="auto"/>
        </w:rPr>
      </w:pPr>
      <w:r w:rsidRPr="00874B9D">
        <w:rPr>
          <w:color w:val="auto"/>
        </w:rPr>
        <w:t xml:space="preserve">Once fall hazards have been identified, they need to be assessed (through processes such as SWMS/JSEA, BBRA) to determine the level of risk they pose and suitable control measures and safe systems of work. </w:t>
      </w:r>
    </w:p>
    <w:p w14:paraId="2ED56A5A" w14:textId="77777777" w:rsidR="00874B9D" w:rsidRPr="00874B9D" w:rsidRDefault="00874B9D" w:rsidP="00874B9D">
      <w:pPr>
        <w:pStyle w:val="BodyText"/>
        <w:jc w:val="both"/>
        <w:rPr>
          <w:color w:val="auto"/>
        </w:rPr>
      </w:pPr>
      <w:r w:rsidRPr="00874B9D">
        <w:rPr>
          <w:color w:val="auto"/>
        </w:rPr>
        <w:t>(Note: For high risk construction work where a person can fall more than 2 metres, it is a legal requirement that a SWMS is prepared).</w:t>
      </w:r>
    </w:p>
    <w:p w14:paraId="4C5DC92C" w14:textId="77777777" w:rsidR="00874B9D" w:rsidRPr="00874B9D" w:rsidRDefault="00874B9D" w:rsidP="00874B9D">
      <w:pPr>
        <w:pStyle w:val="BodyText"/>
        <w:jc w:val="both"/>
        <w:rPr>
          <w:color w:val="auto"/>
        </w:rPr>
      </w:pPr>
    </w:p>
    <w:p w14:paraId="44FB8BF4" w14:textId="77777777" w:rsidR="00874B9D" w:rsidRPr="00874B9D" w:rsidRDefault="00874B9D" w:rsidP="00874B9D">
      <w:pPr>
        <w:pStyle w:val="BodyText"/>
        <w:jc w:val="both"/>
        <w:rPr>
          <w:color w:val="auto"/>
        </w:rPr>
      </w:pPr>
      <w:r w:rsidRPr="00874B9D">
        <w:rPr>
          <w:color w:val="auto"/>
        </w:rPr>
        <w:t>As a minimum, the following should be considered when assessing risk:</w:t>
      </w:r>
    </w:p>
    <w:p w14:paraId="0134E9DC"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people falling from height</w:t>
      </w:r>
    </w:p>
    <w:p w14:paraId="65FC44B5"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the design and layout of work areas, including the distance of a potential fall</w:t>
      </w:r>
    </w:p>
    <w:p w14:paraId="19E4BEE8"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the number and movement of all people in the work area</w:t>
      </w:r>
    </w:p>
    <w:p w14:paraId="777C7F7A"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 xml:space="preserve">the proximity of workers to unsafe areas </w:t>
      </w:r>
    </w:p>
    <w:p w14:paraId="7E336A2C"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access and egress to the work area</w:t>
      </w:r>
    </w:p>
    <w:p w14:paraId="157D07C2"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the adequacy of inspection and maintenance of plant and equipment (for example, scaffolding and anchor points)</w:t>
      </w:r>
    </w:p>
    <w:p w14:paraId="789F54FF"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lighting for clear vision</w:t>
      </w:r>
    </w:p>
    <w:p w14:paraId="138CAB55"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ground stability</w:t>
      </w:r>
    </w:p>
    <w:p w14:paraId="1695968D"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weather conditions—the presence of rain, wind, extreme heat or cold the suitability of footwear and clothing for the conditions</w:t>
      </w:r>
    </w:p>
    <w:p w14:paraId="03BD5B52"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the suitability and condition of ladders, including where and how they are being used</w:t>
      </w:r>
    </w:p>
    <w:p w14:paraId="1264FFD4"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complexity and duration of the task</w:t>
      </w:r>
    </w:p>
    <w:p w14:paraId="47B733D8"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competencies of the workers</w:t>
      </w:r>
    </w:p>
    <w:p w14:paraId="5A4CB86A"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the potential to be caught between elevating work platforms and overhead structures</w:t>
      </w:r>
    </w:p>
    <w:p w14:paraId="4C4B9745"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the adequacy of procedures for potential emergency and rescue situations (i.e. individual fall arrest and suspension trauma).</w:t>
      </w:r>
    </w:p>
    <w:p w14:paraId="0AF706F7"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The risk of falling objects onto workers below</w:t>
      </w:r>
    </w:p>
    <w:p w14:paraId="41D2DD7D"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the potential collapse of a structure</w:t>
      </w:r>
    </w:p>
    <w:p w14:paraId="5187E13F"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the potential for contact with overhead electrical wires</w:t>
      </w:r>
    </w:p>
    <w:p w14:paraId="64D909BF"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the risk of being caught between elevating work platforms and overhead structures</w:t>
      </w:r>
    </w:p>
    <w:p w14:paraId="7557D8BF"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underground hazards such as voids, pits</w:t>
      </w:r>
    </w:p>
    <w:p w14:paraId="46231AF6" w14:textId="77777777" w:rsidR="00874B9D" w:rsidRPr="00874B9D" w:rsidRDefault="00874B9D" w:rsidP="00526BB6">
      <w:pPr>
        <w:pStyle w:val="ListBullet1-Charcoal"/>
        <w:spacing w:line="288" w:lineRule="auto"/>
        <w:contextualSpacing w:val="0"/>
        <w:jc w:val="both"/>
        <w:rPr>
          <w:rFonts w:eastAsia="Calibri" w:cs="Arial"/>
          <w:color w:val="auto"/>
          <w:kern w:val="0"/>
          <w:szCs w:val="24"/>
          <w:lang w:eastAsia="en-US"/>
        </w:rPr>
      </w:pPr>
      <w:r w:rsidRPr="00874B9D">
        <w:rPr>
          <w:rFonts w:eastAsia="Calibri" w:cs="Arial"/>
          <w:color w:val="auto"/>
          <w:kern w:val="0"/>
          <w:szCs w:val="24"/>
          <w:lang w:eastAsia="en-US"/>
        </w:rPr>
        <w:t xml:space="preserve">PPE requirements for the job </w:t>
      </w:r>
    </w:p>
    <w:p w14:paraId="4BCE27B5" w14:textId="77777777" w:rsidR="00874B9D" w:rsidRPr="00874B9D" w:rsidRDefault="00874B9D" w:rsidP="00526BB6">
      <w:pPr>
        <w:pStyle w:val="BodyText"/>
        <w:jc w:val="both"/>
        <w:rPr>
          <w:rFonts w:eastAsia="Calibri" w:cs="Arial"/>
          <w:color w:val="auto"/>
          <w:kern w:val="0"/>
          <w:lang w:eastAsia="en-US"/>
        </w:rPr>
      </w:pPr>
    </w:p>
    <w:p w14:paraId="3ED62A83" w14:textId="0B822B5E" w:rsidR="00874B9D" w:rsidRDefault="00874B9D" w:rsidP="00874B9D">
      <w:pPr>
        <w:pStyle w:val="BodyText"/>
        <w:jc w:val="both"/>
        <w:rPr>
          <w:color w:val="auto"/>
        </w:rPr>
      </w:pPr>
      <w:r w:rsidRPr="00874B9D">
        <w:rPr>
          <w:color w:val="auto"/>
        </w:rPr>
        <w:t>The risk assessment must document rescue plan(s) where separate rescue plan(s) are not provided. Rescue plans should be discussed during works pre-start activities. All rescue equipment is to be in place and checked prior to any works commencement.</w:t>
      </w:r>
    </w:p>
    <w:p w14:paraId="244143F7" w14:textId="6B32B909" w:rsidR="00526BB6" w:rsidRDefault="00526BB6" w:rsidP="00526BB6">
      <w:pPr>
        <w:pStyle w:val="Heading3"/>
        <w:tabs>
          <w:tab w:val="left" w:pos="1134"/>
        </w:tabs>
        <w:jc w:val="both"/>
        <w:rPr>
          <w:sz w:val="24"/>
          <w:szCs w:val="24"/>
        </w:rPr>
      </w:pPr>
      <w:bookmarkStart w:id="8" w:name="_Toc127191961"/>
      <w:r w:rsidRPr="00C57E51">
        <w:rPr>
          <w:sz w:val="24"/>
          <w:szCs w:val="24"/>
        </w:rPr>
        <w:lastRenderedPageBreak/>
        <w:t>5.</w:t>
      </w:r>
      <w:r>
        <w:rPr>
          <w:sz w:val="24"/>
          <w:szCs w:val="24"/>
        </w:rPr>
        <w:t>2</w:t>
      </w:r>
      <w:r w:rsidRPr="00C57E51">
        <w:rPr>
          <w:sz w:val="24"/>
          <w:szCs w:val="24"/>
        </w:rPr>
        <w:t xml:space="preserve"> </w:t>
      </w:r>
      <w:r w:rsidRPr="00C57E51">
        <w:rPr>
          <w:sz w:val="24"/>
          <w:szCs w:val="24"/>
        </w:rPr>
        <w:tab/>
      </w:r>
      <w:r>
        <w:rPr>
          <w:sz w:val="24"/>
          <w:szCs w:val="24"/>
        </w:rPr>
        <w:t>Client Activities (Host Employers) – Hazard Identification and Risk Assessment</w:t>
      </w:r>
      <w:bookmarkEnd w:id="8"/>
    </w:p>
    <w:p w14:paraId="2A1CD3FE" w14:textId="77777777" w:rsidR="00526BB6" w:rsidRPr="00526BB6" w:rsidRDefault="00526BB6" w:rsidP="00526BB6">
      <w:pPr>
        <w:pStyle w:val="BodyText"/>
        <w:jc w:val="both"/>
        <w:rPr>
          <w:color w:val="auto"/>
        </w:rPr>
      </w:pPr>
      <w:r w:rsidRPr="00526BB6">
        <w:rPr>
          <w:color w:val="auto"/>
        </w:rPr>
        <w:t>Where Programmed employees are required to carry out activities at heights, or where there is potential for a fall from one level to another while carrying out work for clients, an assessment must be conducted to determine what processes the client has in place to identify, assess and control fall hazards.</w:t>
      </w:r>
    </w:p>
    <w:p w14:paraId="4C342B11" w14:textId="77777777" w:rsidR="00526BB6" w:rsidRPr="00526BB6" w:rsidRDefault="00526BB6" w:rsidP="00526BB6">
      <w:pPr>
        <w:pStyle w:val="BodyText"/>
        <w:jc w:val="both"/>
        <w:rPr>
          <w:color w:val="auto"/>
        </w:rPr>
      </w:pPr>
      <w:r w:rsidRPr="00526BB6">
        <w:rPr>
          <w:color w:val="auto"/>
        </w:rPr>
        <w:t>The Workplace Risk Assessment (WRA) and client risk profiling activities will be used to evaluate client processes.</w:t>
      </w:r>
    </w:p>
    <w:p w14:paraId="26DD17DC" w14:textId="77777777" w:rsidR="00526BB6" w:rsidRPr="00526BB6" w:rsidRDefault="00526BB6" w:rsidP="00526BB6">
      <w:pPr>
        <w:pStyle w:val="BodyText"/>
        <w:jc w:val="both"/>
        <w:rPr>
          <w:color w:val="auto"/>
        </w:rPr>
      </w:pPr>
      <w:r w:rsidRPr="00526BB6">
        <w:rPr>
          <w:color w:val="auto"/>
        </w:rPr>
        <w:t>Personnel conducting the WRA should consider the following factors when undertaking the WRA and client risk profiling activities;</w:t>
      </w:r>
    </w:p>
    <w:p w14:paraId="2B33CB5F" w14:textId="77777777"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Does the client have a documented procedure or instruction on work at heights?</w:t>
      </w:r>
    </w:p>
    <w:p w14:paraId="7D0DC623" w14:textId="77777777"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Has the client identified fall hazards associated with the works and assessed the risk of these hazards?</w:t>
      </w:r>
    </w:p>
    <w:p w14:paraId="147729A0" w14:textId="77777777"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Has the working at heights hierarchy of controls been considered when controlling hazards? Are hazard controls suitable?</w:t>
      </w:r>
    </w:p>
    <w:p w14:paraId="3A848ACF" w14:textId="77777777"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 xml:space="preserve">Are rescue plans in place for activities as required? </w:t>
      </w:r>
    </w:p>
    <w:p w14:paraId="09CDFD12" w14:textId="77777777"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Where harnesses are going to be used, do processes ensure that employees are not working alone?</w:t>
      </w:r>
    </w:p>
    <w:p w14:paraId="3E725529" w14:textId="77777777"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How will our workers be trained in work at heights, emergency and rescue procedures?</w:t>
      </w:r>
    </w:p>
    <w:p w14:paraId="4339D385" w14:textId="77777777"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Are any anchorage points used routinely tested and approved by a competent person to ensure they are secure and can take the required load?</w:t>
      </w:r>
    </w:p>
    <w:p w14:paraId="1C74760D" w14:textId="77777777"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Are anchorage points for fall arrest devices positioned to ensure that in the event of a fall, the worker will neither swing nor touch the ground?</w:t>
      </w:r>
    </w:p>
    <w:p w14:paraId="3AE1974E" w14:textId="77777777"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Are any work platforms and scaffolds used inspected by a competent person before use, following any damage, repair, alteration or modification, and at least every 30 days or more frequently if prescribed by local legislation?</w:t>
      </w:r>
    </w:p>
    <w:p w14:paraId="7B766938" w14:textId="77777777"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Is there a system in place to ensure fall prevention equipment is routinely inspected as required?</w:t>
      </w:r>
    </w:p>
    <w:p w14:paraId="08AF7A0A" w14:textId="77777777"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Is there a process for removing damaged or faulty items out of service?</w:t>
      </w:r>
    </w:p>
    <w:p w14:paraId="4EE98C4D" w14:textId="75D3E68D"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Where overhead work is being conducted, are tool lanyards used and have barricades and catch nets been erected</w:t>
      </w:r>
      <w:r>
        <w:rPr>
          <w:rFonts w:eastAsia="Calibri" w:cs="Arial"/>
          <w:color w:val="auto"/>
          <w:kern w:val="0"/>
          <w:szCs w:val="24"/>
          <w:lang w:eastAsia="en-US"/>
        </w:rPr>
        <w:t xml:space="preserve"> </w:t>
      </w:r>
      <w:r w:rsidRPr="00526BB6">
        <w:rPr>
          <w:rFonts w:eastAsia="Calibri" w:cs="Arial"/>
          <w:color w:val="auto"/>
          <w:kern w:val="0"/>
          <w:szCs w:val="24"/>
          <w:lang w:eastAsia="en-US"/>
        </w:rPr>
        <w:t>/</w:t>
      </w:r>
      <w:r>
        <w:rPr>
          <w:rFonts w:eastAsia="Calibri" w:cs="Arial"/>
          <w:color w:val="auto"/>
          <w:kern w:val="0"/>
          <w:szCs w:val="24"/>
          <w:lang w:eastAsia="en-US"/>
        </w:rPr>
        <w:t xml:space="preserve"> </w:t>
      </w:r>
      <w:r w:rsidRPr="00526BB6">
        <w:rPr>
          <w:rFonts w:eastAsia="Calibri" w:cs="Arial"/>
          <w:color w:val="auto"/>
          <w:kern w:val="0"/>
          <w:szCs w:val="24"/>
          <w:lang w:eastAsia="en-US"/>
        </w:rPr>
        <w:t>employed around and/ or below the work area to segregate and protect other people in the area from falling objects.</w:t>
      </w:r>
    </w:p>
    <w:p w14:paraId="70B8486D" w14:textId="77777777"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Where ladders are used, are they fit for purpose and set up correctly (i.e. non – metallic for electrical work, good condition, secured correctly)?</w:t>
      </w:r>
    </w:p>
    <w:p w14:paraId="13F175E6" w14:textId="5BD4D8BA" w:rsidR="00526BB6" w:rsidRPr="00526BB6" w:rsidRDefault="00526BB6" w:rsidP="001E3FE8">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Where there are fragile roof areas/sky lights, are warning signs and temporary/permanent walkways, which includes guard rails, installed to provide safe access and egress?</w:t>
      </w:r>
    </w:p>
    <w:p w14:paraId="1BC65F43" w14:textId="570087E9" w:rsidR="00526BB6" w:rsidRDefault="00526BB6" w:rsidP="00874B9D">
      <w:pPr>
        <w:pStyle w:val="BodyText"/>
        <w:jc w:val="both"/>
        <w:rPr>
          <w:color w:val="auto"/>
        </w:rPr>
      </w:pPr>
    </w:p>
    <w:p w14:paraId="1F34A3EF" w14:textId="77777777" w:rsidR="00526BB6" w:rsidRDefault="00526BB6" w:rsidP="00526BB6">
      <w:pPr>
        <w:pStyle w:val="Heading3"/>
        <w:tabs>
          <w:tab w:val="left" w:pos="1134"/>
        </w:tabs>
        <w:jc w:val="both"/>
        <w:rPr>
          <w:sz w:val="24"/>
          <w:szCs w:val="24"/>
        </w:rPr>
      </w:pPr>
      <w:bookmarkStart w:id="9" w:name="_Toc127191962"/>
      <w:r w:rsidRPr="00C57E51">
        <w:rPr>
          <w:sz w:val="24"/>
          <w:szCs w:val="24"/>
        </w:rPr>
        <w:t>5.</w:t>
      </w:r>
      <w:r>
        <w:rPr>
          <w:sz w:val="24"/>
          <w:szCs w:val="24"/>
        </w:rPr>
        <w:t>3</w:t>
      </w:r>
      <w:r w:rsidRPr="00C57E51">
        <w:rPr>
          <w:sz w:val="24"/>
          <w:szCs w:val="24"/>
        </w:rPr>
        <w:t xml:space="preserve"> </w:t>
      </w:r>
      <w:r w:rsidRPr="00C57E51">
        <w:rPr>
          <w:sz w:val="24"/>
          <w:szCs w:val="24"/>
        </w:rPr>
        <w:tab/>
      </w:r>
      <w:r>
        <w:rPr>
          <w:sz w:val="24"/>
          <w:szCs w:val="24"/>
        </w:rPr>
        <w:t>Risk Controls</w:t>
      </w:r>
      <w:bookmarkEnd w:id="9"/>
    </w:p>
    <w:p w14:paraId="65B63240" w14:textId="77777777" w:rsidR="00526BB6" w:rsidRPr="00526BB6" w:rsidRDefault="00526BB6" w:rsidP="00526BB6">
      <w:pPr>
        <w:pStyle w:val="BodyText"/>
        <w:jc w:val="both"/>
        <w:rPr>
          <w:color w:val="auto"/>
        </w:rPr>
      </w:pPr>
      <w:r w:rsidRPr="00526BB6">
        <w:rPr>
          <w:color w:val="auto"/>
        </w:rPr>
        <w:t>Controls are determined following the risk assessment and are to be selected in accordance with the hierarchy of controls for work at heights. The following is the order of preference of controls for fall prevention.</w:t>
      </w:r>
    </w:p>
    <w:p w14:paraId="19B2BB63" w14:textId="77777777" w:rsidR="00526BB6" w:rsidRP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 xml:space="preserve">Level 1 (elimination) is the best control measure. Ideally this is achieved by eliminating the need to work at heights at the design stage.  </w:t>
      </w:r>
    </w:p>
    <w:p w14:paraId="78CB7B49" w14:textId="040DC910" w:rsidR="00526BB6" w:rsidRDefault="00526BB6" w:rsidP="00526BB6">
      <w:pPr>
        <w:pStyle w:val="ListBullet1-Charcoal"/>
        <w:spacing w:line="288" w:lineRule="auto"/>
        <w:contextualSpacing w:val="0"/>
        <w:jc w:val="both"/>
        <w:rPr>
          <w:rFonts w:eastAsia="Calibri" w:cs="Arial"/>
          <w:color w:val="auto"/>
          <w:kern w:val="0"/>
          <w:szCs w:val="24"/>
          <w:lang w:eastAsia="en-US"/>
        </w:rPr>
      </w:pPr>
      <w:r w:rsidRPr="00526BB6">
        <w:rPr>
          <w:rFonts w:eastAsia="Calibri" w:cs="Arial"/>
          <w:color w:val="auto"/>
          <w:kern w:val="0"/>
          <w:szCs w:val="24"/>
          <w:lang w:eastAsia="en-US"/>
        </w:rPr>
        <w:t>If (and only if) elimination of the fall risk is not reasonably practicable, the risk should be minimised through the application of control measures lower down in the hierarchy (Level 2 to Level 5 Controls)</w:t>
      </w:r>
    </w:p>
    <w:p w14:paraId="1FE72269" w14:textId="77777777" w:rsidR="00526BB6" w:rsidRPr="00526BB6" w:rsidRDefault="00526BB6" w:rsidP="00526BB6">
      <w:pPr>
        <w:pStyle w:val="BodyText"/>
        <w:jc w:val="both"/>
        <w:rPr>
          <w:rFonts w:eastAsia="Calibri" w:cs="Arial"/>
          <w:color w:val="auto"/>
          <w:kern w:val="0"/>
          <w:szCs w:val="24"/>
          <w:lang w:eastAsia="en-US"/>
        </w:rPr>
      </w:pPr>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694"/>
        <w:gridCol w:w="1276"/>
        <w:gridCol w:w="7989"/>
      </w:tblGrid>
      <w:tr w:rsidR="00526BB6" w:rsidRPr="004065BC" w14:paraId="1EAE8084" w14:textId="77777777" w:rsidTr="00BF713E">
        <w:trPr>
          <w:trHeight w:val="454"/>
        </w:trPr>
        <w:tc>
          <w:tcPr>
            <w:tcW w:w="694" w:type="dxa"/>
            <w:shd w:val="clear" w:color="auto" w:fill="E9E9E9"/>
            <w:vAlign w:val="center"/>
          </w:tcPr>
          <w:p w14:paraId="45646873" w14:textId="3BC9380B" w:rsidR="00526BB6" w:rsidRPr="004065BC" w:rsidRDefault="00526BB6" w:rsidP="00BF713E">
            <w:pPr>
              <w:pStyle w:val="TableRowHeading"/>
              <w:ind w:left="-122" w:right="-109"/>
              <w:jc w:val="center"/>
              <w:rPr>
                <w:b/>
                <w:bCs/>
                <w:color w:val="0C2340" w:themeColor="accent6"/>
              </w:rPr>
            </w:pPr>
            <w:r w:rsidRPr="004065BC">
              <w:rPr>
                <w:b/>
                <w:bCs/>
                <w:color w:val="0C2340" w:themeColor="accent6"/>
              </w:rPr>
              <w:lastRenderedPageBreak/>
              <w:t>Level</w:t>
            </w:r>
          </w:p>
        </w:tc>
        <w:tc>
          <w:tcPr>
            <w:tcW w:w="1276" w:type="dxa"/>
            <w:shd w:val="clear" w:color="auto" w:fill="E9E9E9"/>
            <w:vAlign w:val="center"/>
          </w:tcPr>
          <w:p w14:paraId="4B6406DB" w14:textId="77777777" w:rsidR="00526BB6" w:rsidRPr="004065BC" w:rsidRDefault="00526BB6" w:rsidP="00526BB6">
            <w:pPr>
              <w:pStyle w:val="TableRowHeading"/>
              <w:jc w:val="center"/>
              <w:rPr>
                <w:b/>
                <w:bCs/>
                <w:color w:val="0C2340" w:themeColor="accent6"/>
              </w:rPr>
            </w:pPr>
            <w:r w:rsidRPr="004065BC">
              <w:rPr>
                <w:b/>
                <w:bCs/>
                <w:color w:val="0C2340" w:themeColor="accent6"/>
              </w:rPr>
              <w:t>Control</w:t>
            </w:r>
          </w:p>
        </w:tc>
        <w:tc>
          <w:tcPr>
            <w:tcW w:w="7989" w:type="dxa"/>
            <w:shd w:val="clear" w:color="auto" w:fill="E9E9E9"/>
            <w:vAlign w:val="center"/>
          </w:tcPr>
          <w:p w14:paraId="3807CF75" w14:textId="324BAC2B" w:rsidR="00526BB6" w:rsidRPr="004065BC" w:rsidRDefault="00526BB6" w:rsidP="0039496F">
            <w:pPr>
              <w:pStyle w:val="TableRowHeading"/>
              <w:jc w:val="both"/>
              <w:rPr>
                <w:b/>
                <w:bCs/>
                <w:color w:val="0C2340" w:themeColor="accent6"/>
              </w:rPr>
            </w:pPr>
            <w:r w:rsidRPr="004065BC">
              <w:rPr>
                <w:b/>
                <w:bCs/>
                <w:color w:val="0C2340" w:themeColor="accent6"/>
              </w:rPr>
              <w:t>Details</w:t>
            </w:r>
          </w:p>
        </w:tc>
      </w:tr>
      <w:tr w:rsidR="00526BB6" w:rsidRPr="004065BC" w14:paraId="76EBCDF2" w14:textId="77777777" w:rsidTr="00BF713E">
        <w:tc>
          <w:tcPr>
            <w:tcW w:w="694" w:type="dxa"/>
            <w:shd w:val="clear" w:color="auto" w:fill="auto"/>
          </w:tcPr>
          <w:p w14:paraId="27850698" w14:textId="391AFEB3" w:rsidR="00526BB6" w:rsidRPr="004065BC" w:rsidRDefault="00526BB6" w:rsidP="00526BB6">
            <w:pPr>
              <w:pStyle w:val="TableBodyText"/>
              <w:spacing w:line="240" w:lineRule="auto"/>
              <w:jc w:val="center"/>
              <w:rPr>
                <w:color w:val="auto"/>
                <w:sz w:val="18"/>
                <w:szCs w:val="18"/>
              </w:rPr>
            </w:pPr>
            <w:r w:rsidRPr="004065BC">
              <w:rPr>
                <w:color w:val="auto"/>
                <w:sz w:val="18"/>
                <w:szCs w:val="18"/>
              </w:rPr>
              <w:t>1</w:t>
            </w:r>
          </w:p>
        </w:tc>
        <w:tc>
          <w:tcPr>
            <w:tcW w:w="1276" w:type="dxa"/>
          </w:tcPr>
          <w:p w14:paraId="2E1466B0" w14:textId="15651C22" w:rsidR="00526BB6" w:rsidRPr="004065BC" w:rsidRDefault="00526BB6" w:rsidP="00526BB6">
            <w:pPr>
              <w:pStyle w:val="TableBodyText"/>
              <w:spacing w:line="240" w:lineRule="auto"/>
              <w:jc w:val="center"/>
              <w:rPr>
                <w:color w:val="auto"/>
                <w:sz w:val="18"/>
                <w:szCs w:val="18"/>
              </w:rPr>
            </w:pPr>
            <w:r w:rsidRPr="004065BC">
              <w:rPr>
                <w:color w:val="auto"/>
                <w:sz w:val="18"/>
                <w:szCs w:val="18"/>
              </w:rPr>
              <w:t>Work on the ground or on a solid construction</w:t>
            </w:r>
          </w:p>
        </w:tc>
        <w:tc>
          <w:tcPr>
            <w:tcW w:w="7989" w:type="dxa"/>
            <w:shd w:val="clear" w:color="auto" w:fill="auto"/>
          </w:tcPr>
          <w:p w14:paraId="7E84CABD" w14:textId="77777777" w:rsidR="00526BB6" w:rsidRPr="00526BB6" w:rsidRDefault="00526BB6" w:rsidP="00526BB6">
            <w:pPr>
              <w:pStyle w:val="TableBodyText"/>
              <w:spacing w:line="240" w:lineRule="auto"/>
              <w:rPr>
                <w:color w:val="auto"/>
                <w:sz w:val="18"/>
                <w:szCs w:val="18"/>
              </w:rPr>
            </w:pPr>
            <w:r w:rsidRPr="00526BB6">
              <w:rPr>
                <w:color w:val="auto"/>
                <w:sz w:val="18"/>
                <w:szCs w:val="18"/>
              </w:rPr>
              <w:t>Eliminate work at height by redesigning the task to be conducted on the ground or work on a solid construction.</w:t>
            </w:r>
          </w:p>
          <w:p w14:paraId="2FE9BDA8" w14:textId="77777777" w:rsidR="00526BB6" w:rsidRPr="00526BB6" w:rsidRDefault="00526BB6" w:rsidP="00526BB6">
            <w:pPr>
              <w:pStyle w:val="TableBodyText"/>
              <w:spacing w:line="240" w:lineRule="auto"/>
              <w:rPr>
                <w:color w:val="auto"/>
                <w:sz w:val="18"/>
                <w:szCs w:val="18"/>
              </w:rPr>
            </w:pPr>
            <w:r w:rsidRPr="00526BB6">
              <w:rPr>
                <w:color w:val="auto"/>
                <w:sz w:val="18"/>
                <w:szCs w:val="18"/>
              </w:rPr>
              <w:t xml:space="preserve">Solid construction means an area that: </w:t>
            </w:r>
          </w:p>
          <w:p w14:paraId="351DB198" w14:textId="77777777" w:rsidR="00526BB6" w:rsidRPr="00526BB6" w:rsidRDefault="00526BB6" w:rsidP="001E3FE8">
            <w:pPr>
              <w:pStyle w:val="TableBodyText"/>
              <w:numPr>
                <w:ilvl w:val="0"/>
                <w:numId w:val="18"/>
              </w:numPr>
              <w:spacing w:line="240" w:lineRule="auto"/>
              <w:ind w:left="318" w:hanging="284"/>
              <w:jc w:val="both"/>
              <w:rPr>
                <w:color w:val="auto"/>
                <w:sz w:val="18"/>
                <w:szCs w:val="18"/>
              </w:rPr>
            </w:pPr>
            <w:r w:rsidRPr="00526BB6">
              <w:rPr>
                <w:color w:val="auto"/>
                <w:sz w:val="18"/>
                <w:szCs w:val="18"/>
              </w:rPr>
              <w:t xml:space="preserve">Is structurally capable of supporting workers, material and any other loads applied to it </w:t>
            </w:r>
          </w:p>
          <w:p w14:paraId="4F32ECB5" w14:textId="77777777" w:rsidR="00526BB6" w:rsidRPr="00526BB6" w:rsidRDefault="00526BB6" w:rsidP="001E3FE8">
            <w:pPr>
              <w:pStyle w:val="TableBodyText"/>
              <w:numPr>
                <w:ilvl w:val="0"/>
                <w:numId w:val="18"/>
              </w:numPr>
              <w:spacing w:line="240" w:lineRule="auto"/>
              <w:ind w:left="318" w:hanging="284"/>
              <w:jc w:val="both"/>
              <w:rPr>
                <w:color w:val="auto"/>
                <w:sz w:val="18"/>
                <w:szCs w:val="18"/>
              </w:rPr>
            </w:pPr>
            <w:r w:rsidRPr="00526BB6">
              <w:rPr>
                <w:color w:val="auto"/>
                <w:sz w:val="18"/>
                <w:szCs w:val="18"/>
              </w:rPr>
              <w:t xml:space="preserve">Is provided with barriers around its perimeter and around any openings from or through which a person could fall </w:t>
            </w:r>
          </w:p>
          <w:p w14:paraId="6FAFC972" w14:textId="77777777" w:rsidR="00526BB6" w:rsidRPr="00526BB6" w:rsidRDefault="00526BB6" w:rsidP="001E3FE8">
            <w:pPr>
              <w:pStyle w:val="TableBodyText"/>
              <w:numPr>
                <w:ilvl w:val="0"/>
                <w:numId w:val="18"/>
              </w:numPr>
              <w:spacing w:line="240" w:lineRule="auto"/>
              <w:ind w:left="318" w:hanging="284"/>
              <w:jc w:val="both"/>
              <w:rPr>
                <w:color w:val="auto"/>
                <w:sz w:val="18"/>
                <w:szCs w:val="18"/>
              </w:rPr>
            </w:pPr>
            <w:r w:rsidRPr="00526BB6">
              <w:rPr>
                <w:color w:val="auto"/>
                <w:sz w:val="18"/>
                <w:szCs w:val="18"/>
              </w:rPr>
              <w:t xml:space="preserve">Has an even, accessible surface and gradient </w:t>
            </w:r>
          </w:p>
          <w:p w14:paraId="355AC95D" w14:textId="14868075" w:rsidR="00526BB6" w:rsidRPr="004065BC" w:rsidRDefault="00526BB6" w:rsidP="001E3FE8">
            <w:pPr>
              <w:pStyle w:val="TableBodyText"/>
              <w:numPr>
                <w:ilvl w:val="0"/>
                <w:numId w:val="18"/>
              </w:numPr>
              <w:spacing w:line="240" w:lineRule="auto"/>
              <w:ind w:left="318" w:hanging="284"/>
              <w:jc w:val="both"/>
              <w:rPr>
                <w:color w:val="auto"/>
                <w:sz w:val="18"/>
                <w:szCs w:val="18"/>
              </w:rPr>
            </w:pPr>
            <w:r w:rsidRPr="00526BB6">
              <w:rPr>
                <w:color w:val="auto"/>
                <w:sz w:val="18"/>
                <w:szCs w:val="18"/>
              </w:rPr>
              <w:t>Has a safe means of entry and exit</w:t>
            </w:r>
          </w:p>
        </w:tc>
      </w:tr>
      <w:tr w:rsidR="00526BB6" w:rsidRPr="004065BC" w14:paraId="347E8BE0" w14:textId="77777777" w:rsidTr="00BF713E">
        <w:tc>
          <w:tcPr>
            <w:tcW w:w="694" w:type="dxa"/>
            <w:shd w:val="clear" w:color="auto" w:fill="auto"/>
          </w:tcPr>
          <w:p w14:paraId="1F2BDCD9" w14:textId="5BA9E4EE" w:rsidR="00526BB6" w:rsidRPr="004065BC" w:rsidRDefault="00526BB6" w:rsidP="00526BB6">
            <w:pPr>
              <w:pStyle w:val="TableBodyText"/>
              <w:spacing w:line="240" w:lineRule="auto"/>
              <w:jc w:val="center"/>
              <w:rPr>
                <w:color w:val="auto"/>
                <w:sz w:val="18"/>
                <w:szCs w:val="18"/>
              </w:rPr>
            </w:pPr>
            <w:r w:rsidRPr="004065BC">
              <w:rPr>
                <w:color w:val="auto"/>
                <w:sz w:val="18"/>
                <w:szCs w:val="18"/>
              </w:rPr>
              <w:t>2</w:t>
            </w:r>
          </w:p>
        </w:tc>
        <w:tc>
          <w:tcPr>
            <w:tcW w:w="1276" w:type="dxa"/>
          </w:tcPr>
          <w:p w14:paraId="62F4F6A0" w14:textId="3DB6BD47" w:rsidR="00526BB6" w:rsidRPr="004065BC" w:rsidRDefault="00526BB6" w:rsidP="00526BB6">
            <w:pPr>
              <w:pStyle w:val="TableBodyText"/>
              <w:spacing w:line="240" w:lineRule="auto"/>
              <w:jc w:val="center"/>
              <w:rPr>
                <w:color w:val="auto"/>
                <w:sz w:val="18"/>
                <w:szCs w:val="18"/>
              </w:rPr>
            </w:pPr>
            <w:r w:rsidRPr="004065BC">
              <w:rPr>
                <w:color w:val="auto"/>
                <w:sz w:val="18"/>
                <w:szCs w:val="18"/>
              </w:rPr>
              <w:t xml:space="preserve">Fall </w:t>
            </w:r>
            <w:r w:rsidR="00BF713E">
              <w:rPr>
                <w:color w:val="auto"/>
                <w:sz w:val="18"/>
                <w:szCs w:val="18"/>
              </w:rPr>
              <w:t>P</w:t>
            </w:r>
            <w:r w:rsidRPr="004065BC">
              <w:rPr>
                <w:color w:val="auto"/>
                <w:sz w:val="18"/>
                <w:szCs w:val="18"/>
              </w:rPr>
              <w:t xml:space="preserve">revention </w:t>
            </w:r>
            <w:r w:rsidR="00BF713E">
              <w:rPr>
                <w:color w:val="auto"/>
                <w:sz w:val="18"/>
                <w:szCs w:val="18"/>
              </w:rPr>
              <w:t>D</w:t>
            </w:r>
            <w:r w:rsidRPr="004065BC">
              <w:rPr>
                <w:color w:val="auto"/>
                <w:sz w:val="18"/>
                <w:szCs w:val="18"/>
              </w:rPr>
              <w:t>evices</w:t>
            </w:r>
          </w:p>
          <w:p w14:paraId="70C438FC" w14:textId="77777777" w:rsidR="00526BB6" w:rsidRPr="004065BC" w:rsidRDefault="00526BB6" w:rsidP="00526BB6">
            <w:pPr>
              <w:pStyle w:val="TableBodyText"/>
              <w:spacing w:line="240" w:lineRule="auto"/>
              <w:jc w:val="center"/>
              <w:rPr>
                <w:color w:val="auto"/>
                <w:sz w:val="18"/>
                <w:szCs w:val="18"/>
              </w:rPr>
            </w:pPr>
          </w:p>
        </w:tc>
        <w:tc>
          <w:tcPr>
            <w:tcW w:w="7989" w:type="dxa"/>
            <w:shd w:val="clear" w:color="auto" w:fill="auto"/>
          </w:tcPr>
          <w:p w14:paraId="35F5352D" w14:textId="77777777" w:rsidR="004065BC" w:rsidRPr="004065BC" w:rsidRDefault="004065BC" w:rsidP="004065BC">
            <w:pPr>
              <w:pStyle w:val="TableBodyText"/>
              <w:spacing w:line="240" w:lineRule="auto"/>
              <w:rPr>
                <w:rFonts w:eastAsia="Calibri" w:cs="Arial"/>
                <w:color w:val="auto"/>
                <w:kern w:val="0"/>
                <w:sz w:val="18"/>
                <w:szCs w:val="18"/>
                <w:lang w:eastAsia="en-US"/>
              </w:rPr>
            </w:pPr>
            <w:r w:rsidRPr="004065BC">
              <w:rPr>
                <w:rFonts w:eastAsia="Calibri" w:cs="Arial"/>
                <w:color w:val="auto"/>
                <w:kern w:val="0"/>
                <w:sz w:val="18"/>
                <w:szCs w:val="18"/>
                <w:lang w:eastAsia="en-US"/>
              </w:rPr>
              <w:t>Fall prevention- providing a physical barrier that minimises the risk of a fall.</w:t>
            </w:r>
          </w:p>
          <w:p w14:paraId="1B05DFEF" w14:textId="77777777" w:rsidR="004065BC" w:rsidRPr="004065BC" w:rsidRDefault="004065BC" w:rsidP="004065BC">
            <w:pPr>
              <w:pStyle w:val="TableBodyText"/>
              <w:spacing w:line="240" w:lineRule="auto"/>
              <w:rPr>
                <w:rFonts w:eastAsia="Calibri" w:cs="Arial"/>
                <w:color w:val="auto"/>
                <w:kern w:val="0"/>
                <w:sz w:val="18"/>
                <w:szCs w:val="18"/>
                <w:lang w:eastAsia="en-US"/>
              </w:rPr>
            </w:pPr>
            <w:r w:rsidRPr="004065BC">
              <w:rPr>
                <w:rFonts w:eastAsia="Calibri" w:cs="Arial"/>
                <w:color w:val="auto"/>
                <w:kern w:val="0"/>
                <w:sz w:val="18"/>
                <w:szCs w:val="18"/>
                <w:lang w:eastAsia="en-US"/>
              </w:rPr>
              <w:t xml:space="preserve">Temporary work platforms (i.e. scaffolds, elevating work platforms, mast climbers, work boxes, building maintenance units, portable and mobile fabricated platforms). </w:t>
            </w:r>
          </w:p>
          <w:p w14:paraId="4B6C8C78" w14:textId="77777777" w:rsidR="004065BC" w:rsidRPr="004065BC" w:rsidRDefault="004065BC" w:rsidP="004065BC">
            <w:pPr>
              <w:pStyle w:val="TableBodyText"/>
              <w:spacing w:line="240" w:lineRule="auto"/>
              <w:rPr>
                <w:rFonts w:eastAsia="Calibri" w:cs="Arial"/>
                <w:color w:val="auto"/>
                <w:kern w:val="0"/>
                <w:sz w:val="18"/>
                <w:szCs w:val="18"/>
                <w:lang w:eastAsia="en-US"/>
              </w:rPr>
            </w:pPr>
            <w:r w:rsidRPr="004065BC">
              <w:rPr>
                <w:rFonts w:eastAsia="Calibri" w:cs="Arial"/>
                <w:color w:val="auto"/>
                <w:kern w:val="0"/>
                <w:sz w:val="18"/>
                <w:szCs w:val="18"/>
                <w:lang w:eastAsia="en-US"/>
              </w:rPr>
              <w:t xml:space="preserve">Perimeter Guard Rails are used to provide effective fall prevention: </w:t>
            </w:r>
          </w:p>
          <w:p w14:paraId="1E55BDB9" w14:textId="77777777" w:rsidR="004065BC" w:rsidRPr="004065BC" w:rsidRDefault="004065BC" w:rsidP="001E3FE8">
            <w:pPr>
              <w:pStyle w:val="TableBodyText"/>
              <w:numPr>
                <w:ilvl w:val="0"/>
                <w:numId w:val="18"/>
              </w:numPr>
              <w:spacing w:line="240" w:lineRule="auto"/>
              <w:ind w:left="318" w:hanging="284"/>
              <w:jc w:val="both"/>
              <w:rPr>
                <w:color w:val="auto"/>
                <w:sz w:val="18"/>
                <w:szCs w:val="18"/>
              </w:rPr>
            </w:pPr>
            <w:r w:rsidRPr="004065BC">
              <w:rPr>
                <w:color w:val="auto"/>
                <w:sz w:val="18"/>
                <w:szCs w:val="18"/>
              </w:rPr>
              <w:t xml:space="preserve">At the edges of roofs </w:t>
            </w:r>
          </w:p>
          <w:p w14:paraId="5A5C2BC9" w14:textId="77777777" w:rsidR="004065BC" w:rsidRPr="004065BC" w:rsidRDefault="004065BC" w:rsidP="001E3FE8">
            <w:pPr>
              <w:pStyle w:val="TableBodyText"/>
              <w:numPr>
                <w:ilvl w:val="0"/>
                <w:numId w:val="18"/>
              </w:numPr>
              <w:spacing w:line="240" w:lineRule="auto"/>
              <w:ind w:left="318" w:hanging="284"/>
              <w:jc w:val="both"/>
              <w:rPr>
                <w:color w:val="auto"/>
                <w:sz w:val="18"/>
                <w:szCs w:val="18"/>
              </w:rPr>
            </w:pPr>
            <w:r w:rsidRPr="004065BC">
              <w:rPr>
                <w:color w:val="auto"/>
                <w:sz w:val="18"/>
                <w:szCs w:val="18"/>
              </w:rPr>
              <w:t xml:space="preserve">At the edges of mezzanine floors, walkways, stairways, ramps and landings </w:t>
            </w:r>
          </w:p>
          <w:p w14:paraId="1D08A619" w14:textId="77777777" w:rsidR="004065BC" w:rsidRPr="004065BC" w:rsidRDefault="004065BC" w:rsidP="001E3FE8">
            <w:pPr>
              <w:pStyle w:val="TableBodyText"/>
              <w:numPr>
                <w:ilvl w:val="0"/>
                <w:numId w:val="18"/>
              </w:numPr>
              <w:spacing w:line="240" w:lineRule="auto"/>
              <w:ind w:left="318" w:hanging="284"/>
              <w:jc w:val="both"/>
              <w:rPr>
                <w:color w:val="auto"/>
                <w:sz w:val="18"/>
                <w:szCs w:val="18"/>
              </w:rPr>
            </w:pPr>
            <w:r w:rsidRPr="004065BC">
              <w:rPr>
                <w:color w:val="auto"/>
                <w:sz w:val="18"/>
                <w:szCs w:val="18"/>
              </w:rPr>
              <w:t xml:space="preserve">On top of plant and structures where access is required </w:t>
            </w:r>
          </w:p>
          <w:p w14:paraId="6FD8CC05" w14:textId="77777777" w:rsidR="004065BC" w:rsidRPr="004065BC" w:rsidRDefault="004065BC" w:rsidP="001E3FE8">
            <w:pPr>
              <w:pStyle w:val="TableBodyText"/>
              <w:numPr>
                <w:ilvl w:val="0"/>
                <w:numId w:val="18"/>
              </w:numPr>
              <w:spacing w:line="240" w:lineRule="auto"/>
              <w:ind w:left="318" w:hanging="284"/>
              <w:jc w:val="both"/>
              <w:rPr>
                <w:color w:val="auto"/>
                <w:sz w:val="18"/>
                <w:szCs w:val="18"/>
              </w:rPr>
            </w:pPr>
            <w:r w:rsidRPr="004065BC">
              <w:rPr>
                <w:color w:val="auto"/>
                <w:sz w:val="18"/>
                <w:szCs w:val="18"/>
              </w:rPr>
              <w:t>Around openings in floor and roof structures</w:t>
            </w:r>
          </w:p>
          <w:p w14:paraId="0AF39980" w14:textId="564C7AD7" w:rsidR="004065BC" w:rsidRDefault="004065BC" w:rsidP="00770D1B">
            <w:pPr>
              <w:pStyle w:val="TableBodyText"/>
              <w:numPr>
                <w:ilvl w:val="0"/>
                <w:numId w:val="18"/>
              </w:numPr>
              <w:spacing w:line="240" w:lineRule="auto"/>
              <w:ind w:left="318" w:hanging="284"/>
              <w:jc w:val="both"/>
              <w:rPr>
                <w:color w:val="auto"/>
                <w:sz w:val="18"/>
                <w:szCs w:val="18"/>
              </w:rPr>
            </w:pPr>
            <w:r w:rsidRPr="004065BC">
              <w:rPr>
                <w:color w:val="auto"/>
                <w:sz w:val="18"/>
                <w:szCs w:val="18"/>
              </w:rPr>
              <w:t>At the edges of shafts, pits and other excavations</w:t>
            </w:r>
          </w:p>
          <w:p w14:paraId="4F1180A4" w14:textId="77777777" w:rsidR="00770D1B" w:rsidRPr="00770D1B" w:rsidRDefault="00770D1B" w:rsidP="00770D1B">
            <w:pPr>
              <w:pStyle w:val="TableBodyText"/>
              <w:spacing w:line="240" w:lineRule="auto"/>
              <w:ind w:left="34"/>
              <w:jc w:val="both"/>
              <w:rPr>
                <w:color w:val="auto"/>
                <w:sz w:val="18"/>
                <w:szCs w:val="18"/>
              </w:rPr>
            </w:pPr>
          </w:p>
          <w:p w14:paraId="32CB18AE" w14:textId="3E54855D" w:rsidR="00526BB6" w:rsidRPr="004065BC" w:rsidRDefault="004065BC" w:rsidP="004065BC">
            <w:pPr>
              <w:pStyle w:val="TableBodyText"/>
              <w:spacing w:line="240" w:lineRule="auto"/>
              <w:rPr>
                <w:color w:val="auto"/>
                <w:sz w:val="18"/>
                <w:szCs w:val="18"/>
              </w:rPr>
            </w:pPr>
            <w:r w:rsidRPr="004065BC">
              <w:rPr>
                <w:rFonts w:eastAsia="Calibri" w:cs="Arial"/>
                <w:color w:val="auto"/>
                <w:kern w:val="0"/>
                <w:sz w:val="18"/>
                <w:szCs w:val="18"/>
                <w:lang w:eastAsia="en-US"/>
              </w:rPr>
              <w:t>Safety mesh - designed to prevent internal falls through a roof</w:t>
            </w:r>
          </w:p>
        </w:tc>
      </w:tr>
      <w:tr w:rsidR="00526BB6" w:rsidRPr="004065BC" w14:paraId="5AD09BAD" w14:textId="77777777" w:rsidTr="00BF713E">
        <w:tc>
          <w:tcPr>
            <w:tcW w:w="694" w:type="dxa"/>
            <w:shd w:val="clear" w:color="auto" w:fill="auto"/>
          </w:tcPr>
          <w:p w14:paraId="1D297D34" w14:textId="1FC05861" w:rsidR="00526BB6" w:rsidRPr="004065BC" w:rsidRDefault="00526BB6" w:rsidP="00526BB6">
            <w:pPr>
              <w:pStyle w:val="TableBodyText"/>
              <w:spacing w:line="240" w:lineRule="auto"/>
              <w:jc w:val="center"/>
              <w:rPr>
                <w:color w:val="auto"/>
                <w:sz w:val="18"/>
                <w:szCs w:val="18"/>
              </w:rPr>
            </w:pPr>
            <w:r w:rsidRPr="004065BC">
              <w:rPr>
                <w:color w:val="auto"/>
                <w:sz w:val="18"/>
                <w:szCs w:val="18"/>
              </w:rPr>
              <w:t>3</w:t>
            </w:r>
          </w:p>
        </w:tc>
        <w:tc>
          <w:tcPr>
            <w:tcW w:w="1276" w:type="dxa"/>
          </w:tcPr>
          <w:p w14:paraId="5BB4E75D" w14:textId="6AA653C1" w:rsidR="00526BB6" w:rsidRPr="004065BC" w:rsidRDefault="00526BB6" w:rsidP="00526BB6">
            <w:pPr>
              <w:pStyle w:val="TableBodyText"/>
              <w:spacing w:line="240" w:lineRule="auto"/>
              <w:jc w:val="center"/>
              <w:rPr>
                <w:color w:val="auto"/>
                <w:sz w:val="18"/>
                <w:szCs w:val="18"/>
              </w:rPr>
            </w:pPr>
            <w:r w:rsidRPr="004065BC">
              <w:rPr>
                <w:color w:val="auto"/>
                <w:sz w:val="18"/>
                <w:szCs w:val="18"/>
              </w:rPr>
              <w:t>Work Positioning Systems</w:t>
            </w:r>
          </w:p>
        </w:tc>
        <w:tc>
          <w:tcPr>
            <w:tcW w:w="7989" w:type="dxa"/>
            <w:shd w:val="clear" w:color="auto" w:fill="auto"/>
          </w:tcPr>
          <w:p w14:paraId="7F84F3E8" w14:textId="3F2BFBB8" w:rsidR="004065BC" w:rsidRPr="004065BC" w:rsidRDefault="004065BC" w:rsidP="004065BC">
            <w:pPr>
              <w:pStyle w:val="TableBodyText"/>
              <w:spacing w:line="240" w:lineRule="auto"/>
              <w:rPr>
                <w:rFonts w:eastAsia="Calibri" w:cs="Arial"/>
                <w:color w:val="auto"/>
                <w:kern w:val="0"/>
                <w:sz w:val="18"/>
                <w:szCs w:val="18"/>
                <w:lang w:eastAsia="en-US"/>
              </w:rPr>
            </w:pPr>
            <w:r w:rsidRPr="004065BC">
              <w:rPr>
                <w:rFonts w:eastAsia="Calibri" w:cs="Arial"/>
                <w:color w:val="auto"/>
                <w:kern w:val="0"/>
                <w:sz w:val="18"/>
                <w:szCs w:val="18"/>
                <w:lang w:eastAsia="en-US"/>
              </w:rPr>
              <w:t>Industrial Rope Access Systems: Used for gaining access to, and working at, a workface, usually by means of vertically suspended ropes. Although fall arrest components are used in the industrial rope access system, the main purpose of the system is to gain access to a work area rather than to provide backup fall protection. All work using rope access is to have a specific SWMS developed and approved by the Rope Access Supervisor</w:t>
            </w:r>
            <w:r w:rsidR="00374481">
              <w:rPr>
                <w:rFonts w:eastAsia="Calibri" w:cs="Arial"/>
                <w:color w:val="auto"/>
                <w:kern w:val="0"/>
                <w:sz w:val="18"/>
                <w:szCs w:val="18"/>
                <w:lang w:eastAsia="en-US"/>
              </w:rPr>
              <w:t xml:space="preserve"> </w:t>
            </w:r>
            <w:r w:rsidRPr="004065BC">
              <w:rPr>
                <w:rFonts w:eastAsia="Calibri" w:cs="Arial"/>
                <w:color w:val="auto"/>
                <w:kern w:val="0"/>
                <w:sz w:val="18"/>
                <w:szCs w:val="18"/>
                <w:lang w:eastAsia="en-US"/>
              </w:rPr>
              <w:t>/ Manager prior to work commencing. Daily inspections</w:t>
            </w:r>
            <w:r w:rsidR="003C0D29">
              <w:rPr>
                <w:rFonts w:eastAsia="Calibri" w:cs="Arial"/>
                <w:color w:val="auto"/>
                <w:kern w:val="0"/>
                <w:sz w:val="18"/>
                <w:szCs w:val="18"/>
                <w:lang w:eastAsia="en-US"/>
              </w:rPr>
              <w:t xml:space="preserve"> </w:t>
            </w:r>
            <w:r w:rsidRPr="004065BC">
              <w:rPr>
                <w:rFonts w:eastAsia="Calibri" w:cs="Arial"/>
                <w:color w:val="auto"/>
                <w:kern w:val="0"/>
                <w:sz w:val="18"/>
                <w:szCs w:val="18"/>
                <w:lang w:eastAsia="en-US"/>
              </w:rPr>
              <w:t xml:space="preserve">are required of all anchor points, work at heights equipment and where used individual needle and weight systems.  Needles and weight systems must be secured from moving forward.  </w:t>
            </w:r>
          </w:p>
          <w:p w14:paraId="2A8E03D8" w14:textId="77777777" w:rsidR="004065BC" w:rsidRPr="004065BC" w:rsidRDefault="004065BC" w:rsidP="004065BC">
            <w:pPr>
              <w:pStyle w:val="TableBodyText"/>
              <w:spacing w:line="240" w:lineRule="auto"/>
              <w:rPr>
                <w:rFonts w:eastAsia="Calibri" w:cs="Arial"/>
                <w:color w:val="auto"/>
                <w:kern w:val="0"/>
                <w:sz w:val="18"/>
                <w:szCs w:val="18"/>
                <w:lang w:eastAsia="en-US"/>
              </w:rPr>
            </w:pPr>
            <w:r w:rsidRPr="004065BC">
              <w:rPr>
                <w:rFonts w:eastAsia="Calibri" w:cs="Arial"/>
                <w:color w:val="auto"/>
                <w:kern w:val="0"/>
                <w:sz w:val="18"/>
                <w:szCs w:val="18"/>
                <w:lang w:eastAsia="en-US"/>
              </w:rPr>
              <w:t>Fall Restraint Technique: Controls an individual’s movement by physically preventing the person reaching a position at which there is a risk of a fall. It consists of a harness that is connected by a lanyard to an anchorage or horizontal life line. It must be set up to prevent the wearer from reaching an unprotected edge. Must comply with AS/NZS 1891 Industrial fall-arrest systems and devices series. See diagram below.</w:t>
            </w:r>
          </w:p>
          <w:p w14:paraId="253632FD" w14:textId="77777777" w:rsidR="004065BC" w:rsidRPr="004065BC" w:rsidRDefault="004065BC" w:rsidP="004065BC">
            <w:pPr>
              <w:pStyle w:val="TableBodyText"/>
              <w:spacing w:line="240" w:lineRule="auto"/>
              <w:rPr>
                <w:rFonts w:eastAsia="Calibri" w:cs="Arial"/>
                <w:color w:val="auto"/>
                <w:kern w:val="0"/>
                <w:sz w:val="18"/>
                <w:szCs w:val="18"/>
                <w:lang w:eastAsia="en-US"/>
              </w:rPr>
            </w:pPr>
            <w:r w:rsidRPr="004065BC">
              <w:rPr>
                <w:rFonts w:eastAsia="Calibri" w:cs="Arial"/>
                <w:color w:val="auto"/>
                <w:kern w:val="0"/>
                <w:sz w:val="18"/>
                <w:szCs w:val="18"/>
                <w:lang w:eastAsia="en-US"/>
              </w:rPr>
              <w:t>A restraint system is suitable for use where the user can maintain a secure footing (consider the slope of the surface, surface texture, whether it is wet/slippery etc.) without putting tension on the restraint line and without the aid of any hand hold or lateral support. Restraint techniques should only be used if it is not reasonably practicable to prevent falls by providing a physical barrier (for example, a guard rail). This is because restraint techniques require a high level of user skill to operate safely and also greater supervision. Diagram of a fall restraint technique below:</w:t>
            </w:r>
          </w:p>
          <w:p w14:paraId="08FECA3C" w14:textId="062309F7" w:rsidR="004065BC" w:rsidRPr="004065BC" w:rsidRDefault="004065BC" w:rsidP="004065BC">
            <w:pPr>
              <w:pStyle w:val="TableBodyText"/>
              <w:spacing w:line="240" w:lineRule="auto"/>
              <w:rPr>
                <w:rFonts w:eastAsia="Calibri" w:cs="Arial"/>
                <w:color w:val="auto"/>
                <w:kern w:val="0"/>
                <w:sz w:val="18"/>
                <w:szCs w:val="18"/>
                <w:lang w:eastAsia="en-US"/>
              </w:rPr>
            </w:pPr>
            <w:r w:rsidRPr="004065BC">
              <w:rPr>
                <w:rFonts w:eastAsia="Calibri" w:cs="Arial"/>
                <w:noProof/>
                <w:color w:val="auto"/>
                <w:kern w:val="0"/>
                <w:sz w:val="18"/>
                <w:szCs w:val="18"/>
                <w:lang w:eastAsia="en-US"/>
              </w:rPr>
              <w:drawing>
                <wp:inline distT="0" distB="0" distL="0" distR="0" wp14:anchorId="0B75D5B8" wp14:editId="7FB9DF6B">
                  <wp:extent cx="3986784" cy="156148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8236" cy="1573799"/>
                          </a:xfrm>
                          <a:prstGeom prst="rect">
                            <a:avLst/>
                          </a:prstGeom>
                          <a:noFill/>
                          <a:ln>
                            <a:noFill/>
                          </a:ln>
                        </pic:spPr>
                      </pic:pic>
                    </a:graphicData>
                  </a:graphic>
                </wp:inline>
              </w:drawing>
            </w:r>
          </w:p>
          <w:p w14:paraId="164C153F" w14:textId="77777777" w:rsidR="00526BB6" w:rsidRDefault="004065BC" w:rsidP="004065BC">
            <w:pPr>
              <w:pStyle w:val="TableBodyText"/>
              <w:spacing w:line="240" w:lineRule="auto"/>
              <w:rPr>
                <w:rFonts w:eastAsia="Calibri" w:cs="Arial"/>
                <w:color w:val="auto"/>
                <w:kern w:val="0"/>
                <w:sz w:val="18"/>
                <w:szCs w:val="18"/>
                <w:lang w:eastAsia="en-US"/>
              </w:rPr>
            </w:pPr>
            <w:r w:rsidRPr="004065BC">
              <w:rPr>
                <w:rFonts w:eastAsia="Calibri" w:cs="Arial"/>
                <w:color w:val="auto"/>
                <w:kern w:val="0"/>
                <w:sz w:val="18"/>
                <w:szCs w:val="18"/>
                <w:lang w:eastAsia="en-US"/>
              </w:rPr>
              <w:t>A rescue plan must be in place for all works involving a work positioning system.</w:t>
            </w:r>
            <w:r w:rsidR="00770D1B">
              <w:rPr>
                <w:rFonts w:eastAsia="Calibri" w:cs="Arial"/>
                <w:color w:val="auto"/>
                <w:kern w:val="0"/>
                <w:sz w:val="18"/>
                <w:szCs w:val="18"/>
                <w:lang w:eastAsia="en-US"/>
              </w:rPr>
              <w:t xml:space="preserve"> </w:t>
            </w:r>
          </w:p>
          <w:p w14:paraId="461CD2D2" w14:textId="35323BC2" w:rsidR="00770D1B" w:rsidRPr="004065BC" w:rsidRDefault="00770D1B" w:rsidP="004065BC">
            <w:pPr>
              <w:pStyle w:val="TableBodyText"/>
              <w:spacing w:line="240" w:lineRule="auto"/>
              <w:rPr>
                <w:rFonts w:eastAsia="Calibri" w:cs="Arial"/>
                <w:color w:val="auto"/>
                <w:kern w:val="0"/>
                <w:sz w:val="18"/>
                <w:szCs w:val="18"/>
                <w:lang w:eastAsia="en-US"/>
              </w:rPr>
            </w:pPr>
            <w:r>
              <w:rPr>
                <w:rFonts w:eastAsia="Calibri" w:cs="Arial"/>
                <w:color w:val="auto"/>
                <w:kern w:val="0"/>
                <w:sz w:val="18"/>
                <w:szCs w:val="18"/>
                <w:lang w:eastAsia="en-US"/>
              </w:rPr>
              <w:t xml:space="preserve">Refer to the </w:t>
            </w:r>
            <w:r w:rsidRPr="00770D1B">
              <w:rPr>
                <w:rFonts w:eastAsia="Calibri" w:cs="Arial"/>
                <w:color w:val="auto"/>
                <w:kern w:val="0"/>
                <w:sz w:val="18"/>
                <w:szCs w:val="18"/>
                <w:u w:val="single"/>
                <w:lang w:eastAsia="en-US"/>
              </w:rPr>
              <w:t>Industrial Rope Access Guideline</w:t>
            </w:r>
            <w:r>
              <w:rPr>
                <w:rFonts w:eastAsia="Calibri" w:cs="Arial"/>
                <w:color w:val="auto"/>
                <w:kern w:val="0"/>
                <w:sz w:val="18"/>
                <w:szCs w:val="18"/>
                <w:lang w:eastAsia="en-US"/>
              </w:rPr>
              <w:t xml:space="preserve"> for more information. </w:t>
            </w:r>
          </w:p>
        </w:tc>
      </w:tr>
      <w:tr w:rsidR="00526BB6" w:rsidRPr="004065BC" w14:paraId="445D1DA6" w14:textId="77777777" w:rsidTr="00BF713E">
        <w:tc>
          <w:tcPr>
            <w:tcW w:w="694" w:type="dxa"/>
            <w:shd w:val="clear" w:color="auto" w:fill="auto"/>
          </w:tcPr>
          <w:p w14:paraId="3850006D" w14:textId="310B3384" w:rsidR="00526BB6" w:rsidRPr="004065BC" w:rsidRDefault="00526BB6" w:rsidP="00526BB6">
            <w:pPr>
              <w:pStyle w:val="TableBodyText"/>
              <w:spacing w:line="240" w:lineRule="auto"/>
              <w:jc w:val="center"/>
              <w:rPr>
                <w:color w:val="auto"/>
                <w:sz w:val="18"/>
                <w:szCs w:val="18"/>
              </w:rPr>
            </w:pPr>
            <w:r w:rsidRPr="004065BC">
              <w:rPr>
                <w:color w:val="auto"/>
                <w:sz w:val="18"/>
                <w:szCs w:val="18"/>
              </w:rPr>
              <w:lastRenderedPageBreak/>
              <w:t>4</w:t>
            </w:r>
          </w:p>
        </w:tc>
        <w:tc>
          <w:tcPr>
            <w:tcW w:w="1276" w:type="dxa"/>
          </w:tcPr>
          <w:p w14:paraId="702D2A1D" w14:textId="09E80814" w:rsidR="00526BB6" w:rsidRPr="004065BC" w:rsidRDefault="00526BB6" w:rsidP="00526BB6">
            <w:pPr>
              <w:pStyle w:val="TableBodyText"/>
              <w:spacing w:line="240" w:lineRule="auto"/>
              <w:jc w:val="center"/>
              <w:rPr>
                <w:color w:val="auto"/>
                <w:sz w:val="18"/>
                <w:szCs w:val="18"/>
              </w:rPr>
            </w:pPr>
            <w:r w:rsidRPr="004065BC">
              <w:rPr>
                <w:color w:val="auto"/>
                <w:sz w:val="18"/>
                <w:szCs w:val="18"/>
              </w:rPr>
              <w:t>Fall Arrest Systems</w:t>
            </w:r>
          </w:p>
        </w:tc>
        <w:tc>
          <w:tcPr>
            <w:tcW w:w="7989" w:type="dxa"/>
            <w:shd w:val="clear" w:color="auto" w:fill="auto"/>
          </w:tcPr>
          <w:p w14:paraId="090A0AB7" w14:textId="77777777" w:rsidR="00526BB6" w:rsidRPr="004065BC" w:rsidRDefault="00526BB6" w:rsidP="00526BB6">
            <w:pPr>
              <w:pStyle w:val="TableBodyText"/>
              <w:spacing w:line="240" w:lineRule="auto"/>
              <w:ind w:left="34"/>
              <w:jc w:val="both"/>
              <w:rPr>
                <w:color w:val="auto"/>
                <w:sz w:val="18"/>
                <w:szCs w:val="18"/>
              </w:rPr>
            </w:pPr>
            <w:r w:rsidRPr="004065BC">
              <w:rPr>
                <w:color w:val="auto"/>
                <w:sz w:val="18"/>
                <w:szCs w:val="18"/>
              </w:rPr>
              <w:t>Catch Platforms: A catch platform is a temporary platform located below a work area to catch a worker in the event of a fall.</w:t>
            </w:r>
          </w:p>
          <w:p w14:paraId="6149B212" w14:textId="77777777" w:rsidR="00526BB6" w:rsidRPr="004065BC" w:rsidRDefault="00526BB6" w:rsidP="00526BB6">
            <w:pPr>
              <w:pStyle w:val="TableBodyText"/>
              <w:spacing w:line="240" w:lineRule="auto"/>
              <w:ind w:left="34"/>
              <w:jc w:val="both"/>
              <w:rPr>
                <w:color w:val="auto"/>
                <w:sz w:val="18"/>
                <w:szCs w:val="18"/>
              </w:rPr>
            </w:pPr>
            <w:r w:rsidRPr="004065BC">
              <w:rPr>
                <w:color w:val="auto"/>
                <w:sz w:val="18"/>
                <w:szCs w:val="18"/>
              </w:rPr>
              <w:t>Safety Nets: Can provide a satisfactory means of protection while allowing workers maximum freedom of movement. They should not be used to enter or exit a work area or as a working platform.</w:t>
            </w:r>
          </w:p>
          <w:p w14:paraId="63414117" w14:textId="77777777" w:rsidR="00526BB6" w:rsidRPr="004065BC" w:rsidRDefault="00526BB6" w:rsidP="00526BB6">
            <w:pPr>
              <w:pStyle w:val="TableBodyText"/>
              <w:spacing w:line="240" w:lineRule="auto"/>
              <w:ind w:left="34"/>
              <w:jc w:val="both"/>
              <w:rPr>
                <w:color w:val="auto"/>
                <w:sz w:val="18"/>
                <w:szCs w:val="18"/>
              </w:rPr>
            </w:pPr>
            <w:r w:rsidRPr="004065BC">
              <w:rPr>
                <w:color w:val="auto"/>
                <w:sz w:val="18"/>
                <w:szCs w:val="18"/>
              </w:rPr>
              <w:t xml:space="preserve">Individual Fall Arrest Systems: Anchorages, harnesses, Inertia reels, lanyards etc. </w:t>
            </w:r>
          </w:p>
          <w:p w14:paraId="596B066A" w14:textId="77777777" w:rsidR="00526BB6" w:rsidRPr="004065BC" w:rsidRDefault="00526BB6" w:rsidP="00526BB6">
            <w:pPr>
              <w:pStyle w:val="TableBodyText"/>
              <w:spacing w:line="240" w:lineRule="auto"/>
              <w:ind w:left="34"/>
              <w:jc w:val="both"/>
              <w:rPr>
                <w:color w:val="auto"/>
                <w:sz w:val="18"/>
                <w:szCs w:val="18"/>
              </w:rPr>
            </w:pPr>
            <w:r w:rsidRPr="004065BC">
              <w:rPr>
                <w:color w:val="auto"/>
                <w:sz w:val="18"/>
                <w:szCs w:val="18"/>
              </w:rPr>
              <w:t>A rescue plan must be in place for all works involving a fall arrest system.</w:t>
            </w:r>
          </w:p>
          <w:p w14:paraId="0FB5968B" w14:textId="79E20265" w:rsidR="00526BB6" w:rsidRPr="004065BC" w:rsidRDefault="00526BB6" w:rsidP="00526BB6">
            <w:pPr>
              <w:pStyle w:val="TableBodyText"/>
              <w:spacing w:line="240" w:lineRule="auto"/>
              <w:ind w:left="34"/>
              <w:jc w:val="both"/>
              <w:rPr>
                <w:color w:val="auto"/>
                <w:sz w:val="18"/>
                <w:szCs w:val="18"/>
              </w:rPr>
            </w:pPr>
            <w:r w:rsidRPr="004065BC">
              <w:rPr>
                <w:color w:val="auto"/>
                <w:sz w:val="18"/>
                <w:szCs w:val="18"/>
              </w:rPr>
              <w:t>Note: All equipment used for fall arrest should be designed, manufactured, selected and used in compliance with the AS1891 series of standards. All components of a fall-arrest system should be compatible.  Under no circumstances is fall arrest equipment to be anchored to scaffolding, handrails or other structures not designed and approved to withstand 15 KN of force.</w:t>
            </w:r>
          </w:p>
        </w:tc>
      </w:tr>
      <w:tr w:rsidR="00526BB6" w:rsidRPr="004065BC" w14:paraId="4EA52AA6" w14:textId="77777777" w:rsidTr="00BF713E">
        <w:tc>
          <w:tcPr>
            <w:tcW w:w="694" w:type="dxa"/>
            <w:shd w:val="clear" w:color="auto" w:fill="auto"/>
          </w:tcPr>
          <w:p w14:paraId="5D028332" w14:textId="3161F6C0" w:rsidR="00526BB6" w:rsidRPr="004065BC" w:rsidRDefault="00526BB6" w:rsidP="00526BB6">
            <w:pPr>
              <w:pStyle w:val="TableBodyText"/>
              <w:spacing w:line="240" w:lineRule="auto"/>
              <w:jc w:val="center"/>
              <w:rPr>
                <w:color w:val="auto"/>
                <w:sz w:val="18"/>
                <w:szCs w:val="18"/>
              </w:rPr>
            </w:pPr>
            <w:r w:rsidRPr="004065BC">
              <w:rPr>
                <w:color w:val="auto"/>
                <w:sz w:val="18"/>
                <w:szCs w:val="18"/>
              </w:rPr>
              <w:t>5</w:t>
            </w:r>
          </w:p>
        </w:tc>
        <w:tc>
          <w:tcPr>
            <w:tcW w:w="1276" w:type="dxa"/>
          </w:tcPr>
          <w:p w14:paraId="446FF7EB" w14:textId="258AAF80" w:rsidR="00526BB6" w:rsidRPr="004065BC" w:rsidRDefault="00526BB6" w:rsidP="00526BB6">
            <w:pPr>
              <w:pStyle w:val="TableBodyText"/>
              <w:spacing w:line="240" w:lineRule="auto"/>
              <w:jc w:val="center"/>
              <w:rPr>
                <w:color w:val="auto"/>
                <w:sz w:val="18"/>
                <w:szCs w:val="18"/>
              </w:rPr>
            </w:pPr>
            <w:r w:rsidRPr="004065BC">
              <w:rPr>
                <w:color w:val="auto"/>
                <w:sz w:val="18"/>
                <w:szCs w:val="18"/>
              </w:rPr>
              <w:t>Ladders/ Administrative Controls</w:t>
            </w:r>
          </w:p>
        </w:tc>
        <w:tc>
          <w:tcPr>
            <w:tcW w:w="7989" w:type="dxa"/>
            <w:shd w:val="clear" w:color="auto" w:fill="auto"/>
          </w:tcPr>
          <w:p w14:paraId="02836ED5" w14:textId="77777777" w:rsidR="00526BB6" w:rsidRPr="004065BC" w:rsidRDefault="00526BB6" w:rsidP="00526BB6">
            <w:pPr>
              <w:pStyle w:val="TableBodyText"/>
              <w:spacing w:line="240" w:lineRule="auto"/>
              <w:ind w:left="34"/>
              <w:jc w:val="both"/>
              <w:rPr>
                <w:color w:val="auto"/>
                <w:sz w:val="18"/>
                <w:szCs w:val="18"/>
              </w:rPr>
            </w:pPr>
            <w:r w:rsidRPr="004065BC">
              <w:rPr>
                <w:color w:val="auto"/>
                <w:sz w:val="18"/>
                <w:szCs w:val="18"/>
              </w:rPr>
              <w:t>Work from ladders should only be considered after other levels in the hierarchy of controls have been considered.</w:t>
            </w:r>
          </w:p>
          <w:p w14:paraId="1686DBA6" w14:textId="073FA2F2" w:rsidR="00526BB6" w:rsidRPr="004065BC" w:rsidRDefault="00526BB6" w:rsidP="00526BB6">
            <w:pPr>
              <w:pStyle w:val="TableBodyText"/>
              <w:spacing w:line="240" w:lineRule="auto"/>
              <w:ind w:left="34"/>
              <w:jc w:val="both"/>
              <w:rPr>
                <w:color w:val="auto"/>
                <w:sz w:val="18"/>
                <w:szCs w:val="18"/>
              </w:rPr>
            </w:pPr>
            <w:r w:rsidRPr="004065BC">
              <w:rPr>
                <w:color w:val="auto"/>
                <w:sz w:val="18"/>
                <w:szCs w:val="18"/>
              </w:rPr>
              <w:t>Administrative controls such as ‘no go areas’ and permit systems.</w:t>
            </w:r>
          </w:p>
        </w:tc>
      </w:tr>
    </w:tbl>
    <w:p w14:paraId="2A91A52F" w14:textId="77777777" w:rsidR="00526BB6" w:rsidRPr="00526BB6" w:rsidRDefault="00526BB6" w:rsidP="00526BB6">
      <w:pPr>
        <w:rPr>
          <w:lang w:val="en-US" w:eastAsia="en-US"/>
        </w:rPr>
      </w:pPr>
    </w:p>
    <w:p w14:paraId="092DD9C3" w14:textId="0423E555" w:rsidR="004065BC" w:rsidRPr="00C57E51" w:rsidRDefault="004065BC" w:rsidP="004065BC">
      <w:pPr>
        <w:pStyle w:val="Heading3"/>
        <w:tabs>
          <w:tab w:val="left" w:pos="1134"/>
        </w:tabs>
        <w:jc w:val="both"/>
        <w:rPr>
          <w:sz w:val="24"/>
          <w:szCs w:val="24"/>
        </w:rPr>
      </w:pPr>
      <w:bookmarkStart w:id="10" w:name="_Toc127191963"/>
      <w:r w:rsidRPr="00C57E51">
        <w:rPr>
          <w:sz w:val="24"/>
          <w:szCs w:val="24"/>
        </w:rPr>
        <w:t>5.</w:t>
      </w:r>
      <w:r>
        <w:rPr>
          <w:sz w:val="24"/>
          <w:szCs w:val="24"/>
        </w:rPr>
        <w:t>3</w:t>
      </w:r>
      <w:r w:rsidRPr="00C57E51">
        <w:rPr>
          <w:sz w:val="24"/>
          <w:szCs w:val="24"/>
        </w:rPr>
        <w:t xml:space="preserve">.1 </w:t>
      </w:r>
      <w:r w:rsidRPr="00C57E51">
        <w:rPr>
          <w:sz w:val="24"/>
          <w:szCs w:val="24"/>
        </w:rPr>
        <w:tab/>
      </w:r>
      <w:r>
        <w:rPr>
          <w:sz w:val="24"/>
          <w:szCs w:val="24"/>
        </w:rPr>
        <w:t>Temporary Work Platforms</w:t>
      </w:r>
      <w:bookmarkEnd w:id="10"/>
    </w:p>
    <w:p w14:paraId="45F3268F" w14:textId="5AD67924" w:rsidR="004065BC" w:rsidRDefault="004065BC" w:rsidP="004065BC">
      <w:pPr>
        <w:pStyle w:val="BodyText"/>
        <w:jc w:val="both"/>
        <w:rPr>
          <w:color w:val="auto"/>
        </w:rPr>
      </w:pPr>
      <w:r w:rsidRPr="004065BC">
        <w:rPr>
          <w:color w:val="auto"/>
        </w:rPr>
        <w:t>A ‘temporary work platform’ is a working platform, other than a permanently installed fixed platform, used to provide a working area for the duration of the job. The design of the platform prevents workers from falling. Temporary work platforms include scaffolds, elevating work platforms, mast climbers, workboxes, building maintenance units, portable or mobile fabricated platforms or any other platform that provides a working area and is designed to prevent a fall.</w:t>
      </w:r>
    </w:p>
    <w:p w14:paraId="70F2362A" w14:textId="77777777" w:rsidR="004065BC" w:rsidRPr="004065BC" w:rsidRDefault="004065BC" w:rsidP="004065BC">
      <w:pPr>
        <w:pStyle w:val="BodyText"/>
        <w:jc w:val="both"/>
        <w:rPr>
          <w:color w:val="auto"/>
        </w:rPr>
      </w:pPr>
    </w:p>
    <w:p w14:paraId="7D220E6E" w14:textId="60EFAD46" w:rsidR="004065BC" w:rsidRPr="00C57E51" w:rsidRDefault="004065BC" w:rsidP="004065BC">
      <w:pPr>
        <w:pStyle w:val="Heading3"/>
        <w:tabs>
          <w:tab w:val="left" w:pos="1134"/>
        </w:tabs>
        <w:jc w:val="both"/>
        <w:rPr>
          <w:sz w:val="24"/>
          <w:szCs w:val="24"/>
        </w:rPr>
      </w:pPr>
      <w:bookmarkStart w:id="11" w:name="_Toc127191964"/>
      <w:r w:rsidRPr="00C57E51">
        <w:rPr>
          <w:sz w:val="24"/>
          <w:szCs w:val="24"/>
        </w:rPr>
        <w:t>5.</w:t>
      </w:r>
      <w:r>
        <w:rPr>
          <w:sz w:val="24"/>
          <w:szCs w:val="24"/>
        </w:rPr>
        <w:t>3</w:t>
      </w:r>
      <w:r w:rsidRPr="00C57E51">
        <w:rPr>
          <w:sz w:val="24"/>
          <w:szCs w:val="24"/>
        </w:rPr>
        <w:t xml:space="preserve">.1.1 </w:t>
      </w:r>
      <w:r w:rsidRPr="00C57E51">
        <w:rPr>
          <w:sz w:val="24"/>
          <w:szCs w:val="24"/>
        </w:rPr>
        <w:tab/>
      </w:r>
      <w:r>
        <w:rPr>
          <w:sz w:val="24"/>
          <w:szCs w:val="24"/>
        </w:rPr>
        <w:t>Scaffolding</w:t>
      </w:r>
      <w:bookmarkEnd w:id="11"/>
    </w:p>
    <w:p w14:paraId="3864D843" w14:textId="77777777" w:rsidR="004065BC" w:rsidRPr="004065BC" w:rsidRDefault="004065BC" w:rsidP="004065BC">
      <w:pPr>
        <w:pStyle w:val="BodyText"/>
        <w:jc w:val="both"/>
        <w:rPr>
          <w:rFonts w:ascii="Gotham Light" w:eastAsia="Calibri" w:hAnsi="Gotham Light" w:cs="Gotham Light"/>
          <w:color w:val="000000"/>
          <w:kern w:val="0"/>
          <w:sz w:val="24"/>
          <w:szCs w:val="24"/>
          <w:lang w:eastAsia="en-US"/>
        </w:rPr>
      </w:pPr>
      <w:r w:rsidRPr="004065BC">
        <w:rPr>
          <w:rFonts w:eastAsia="Calibri" w:cs="Gotham Light"/>
          <w:color w:val="000000"/>
          <w:kern w:val="0"/>
          <w:lang w:eastAsia="en-US"/>
        </w:rPr>
        <w:t xml:space="preserve">Scaffolding work platforms are </w:t>
      </w:r>
      <w:r w:rsidRPr="004065BC">
        <w:rPr>
          <w:color w:val="auto"/>
        </w:rPr>
        <w:t>generally</w:t>
      </w:r>
      <w:r w:rsidRPr="004065BC">
        <w:rPr>
          <w:rFonts w:eastAsia="Calibri" w:cs="Gotham Light"/>
          <w:color w:val="000000"/>
          <w:kern w:val="0"/>
          <w:lang w:eastAsia="en-US"/>
        </w:rPr>
        <w:t xml:space="preserve"> rated as light, medium or heavy duty.</w:t>
      </w:r>
    </w:p>
    <w:p w14:paraId="0FC966AC"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 xml:space="preserve">Scaffolding must conform to AS/NZS 4576 Guidelines for scaffolding and the AS/NZS 1576 Scaffolding series </w:t>
      </w:r>
    </w:p>
    <w:p w14:paraId="3C749047"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 xml:space="preserve">All scaffolding shall be erected, altered and dismantled by persons deemed competent. </w:t>
      </w:r>
    </w:p>
    <w:p w14:paraId="5ECFCBAF"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Any scaffold from which a person or object could fall more than four metres must be erected, altered and dismantled by or under the direct supervision of a licensed scaffolder.</w:t>
      </w:r>
    </w:p>
    <w:p w14:paraId="64C5D4E2" w14:textId="677547E3"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 xml:space="preserve">Prefabricated scaffolds shall be of the same type and not mixed </w:t>
      </w:r>
      <w:r w:rsidR="00D338D7" w:rsidRPr="004065BC">
        <w:rPr>
          <w:rFonts w:eastAsia="Calibri" w:cs="Arial"/>
          <w:color w:val="auto"/>
          <w:kern w:val="0"/>
          <w:szCs w:val="24"/>
          <w:lang w:eastAsia="en-US"/>
        </w:rPr>
        <w:t>components unless</w:t>
      </w:r>
      <w:r w:rsidRPr="004065BC">
        <w:rPr>
          <w:rFonts w:eastAsia="Calibri" w:cs="Arial"/>
          <w:color w:val="auto"/>
          <w:kern w:val="0"/>
          <w:szCs w:val="24"/>
          <w:lang w:eastAsia="en-US"/>
        </w:rPr>
        <w:t xml:space="preserve"> the mixing of components has been approved by the manufacturer. </w:t>
      </w:r>
    </w:p>
    <w:p w14:paraId="1484D9EA"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 xml:space="preserve">Safe access to and egress from the scaffold must be provided. </w:t>
      </w:r>
    </w:p>
    <w:p w14:paraId="47A8AA7E"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Edge protection (hand rails, mid-rails and toe boards) shall be provided at every open edge</w:t>
      </w:r>
    </w:p>
    <w:p w14:paraId="2CA17E5D" w14:textId="75027885" w:rsid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Any swing stage scaffold work must be built to Australian Standard AS1576.4 (Scaffolding – Suspended Scaffolding) and installed by an appropriated licensed person. All work utilising a swing stage is to have a specific SWMS developed and approved by the relevant HSEQ Manager prior to work starting.</w:t>
      </w:r>
    </w:p>
    <w:p w14:paraId="7AD66EB0" w14:textId="77777777" w:rsidR="004065BC" w:rsidRPr="004065BC" w:rsidRDefault="004065BC" w:rsidP="004065BC">
      <w:pPr>
        <w:pStyle w:val="ListBullet1-Charcoal"/>
        <w:numPr>
          <w:ilvl w:val="0"/>
          <w:numId w:val="0"/>
        </w:numPr>
        <w:spacing w:line="288" w:lineRule="auto"/>
        <w:contextualSpacing w:val="0"/>
        <w:jc w:val="both"/>
        <w:rPr>
          <w:rFonts w:eastAsia="Calibri" w:cs="Arial"/>
          <w:color w:val="auto"/>
          <w:kern w:val="0"/>
          <w:szCs w:val="24"/>
          <w:lang w:eastAsia="en-US"/>
        </w:rPr>
      </w:pPr>
    </w:p>
    <w:p w14:paraId="219F3D61" w14:textId="6B3F47F9" w:rsidR="004065BC" w:rsidRPr="00C57E51" w:rsidRDefault="004065BC" w:rsidP="004065BC">
      <w:pPr>
        <w:pStyle w:val="Heading3"/>
        <w:tabs>
          <w:tab w:val="left" w:pos="1134"/>
        </w:tabs>
        <w:jc w:val="both"/>
        <w:rPr>
          <w:sz w:val="24"/>
          <w:szCs w:val="24"/>
        </w:rPr>
      </w:pPr>
      <w:bookmarkStart w:id="12" w:name="_Toc127191965"/>
      <w:r w:rsidRPr="00C57E51">
        <w:rPr>
          <w:sz w:val="24"/>
          <w:szCs w:val="24"/>
        </w:rPr>
        <w:t>5.</w:t>
      </w:r>
      <w:r>
        <w:rPr>
          <w:sz w:val="24"/>
          <w:szCs w:val="24"/>
        </w:rPr>
        <w:t>3</w:t>
      </w:r>
      <w:r w:rsidRPr="00C57E51">
        <w:rPr>
          <w:sz w:val="24"/>
          <w:szCs w:val="24"/>
        </w:rPr>
        <w:t>.1.</w:t>
      </w:r>
      <w:r>
        <w:rPr>
          <w:sz w:val="24"/>
          <w:szCs w:val="24"/>
        </w:rPr>
        <w:t>2</w:t>
      </w:r>
      <w:r w:rsidRPr="00C57E51">
        <w:rPr>
          <w:sz w:val="24"/>
          <w:szCs w:val="24"/>
        </w:rPr>
        <w:t xml:space="preserve"> </w:t>
      </w:r>
      <w:r w:rsidRPr="00C57E51">
        <w:rPr>
          <w:sz w:val="24"/>
          <w:szCs w:val="24"/>
        </w:rPr>
        <w:tab/>
      </w:r>
      <w:r>
        <w:rPr>
          <w:sz w:val="24"/>
          <w:szCs w:val="24"/>
        </w:rPr>
        <w:t>Elevating Work Platforms</w:t>
      </w:r>
      <w:bookmarkEnd w:id="12"/>
    </w:p>
    <w:p w14:paraId="08076C4B" w14:textId="77777777" w:rsidR="004065BC" w:rsidRPr="004065BC" w:rsidRDefault="004065BC" w:rsidP="004065BC">
      <w:pPr>
        <w:pStyle w:val="BodyText"/>
        <w:jc w:val="both"/>
        <w:rPr>
          <w:color w:val="auto"/>
        </w:rPr>
      </w:pPr>
      <w:r w:rsidRPr="004065BC">
        <w:rPr>
          <w:rFonts w:eastAsia="Times New Roman" w:cs="Times New Roman"/>
          <w:color w:val="auto"/>
          <w:kern w:val="0"/>
          <w:lang w:eastAsia="en-US"/>
        </w:rPr>
        <w:t>M</w:t>
      </w:r>
      <w:r w:rsidRPr="004065BC">
        <w:rPr>
          <w:color w:val="auto"/>
        </w:rPr>
        <w:t>obile elevating work platforms must only be operated by individuals deemed competent and who hold the necessary licences. Cherry pickers and boom lifts with a boom extension of 11 metres or more, may only be operated by someone with a licence for this class of work.</w:t>
      </w:r>
    </w:p>
    <w:p w14:paraId="1FD240BB" w14:textId="77777777" w:rsidR="004065BC" w:rsidRPr="004065BC" w:rsidRDefault="004065BC" w:rsidP="004065BC">
      <w:pPr>
        <w:pStyle w:val="BodyText"/>
        <w:jc w:val="both"/>
        <w:rPr>
          <w:color w:val="auto"/>
        </w:rPr>
      </w:pPr>
      <w:r w:rsidRPr="004065BC">
        <w:rPr>
          <w:color w:val="auto"/>
        </w:rPr>
        <w:t>Before using a mobile EWP the following activities must be undertaken:</w:t>
      </w:r>
    </w:p>
    <w:p w14:paraId="600A0459"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lastRenderedPageBreak/>
        <w:t>Inspection of the path of travel to and from the work area; the work area itself and the travel area during works for any above or below ground hazards</w:t>
      </w:r>
    </w:p>
    <w:p w14:paraId="7B55AFEE"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Review of log book to ensure maintenance and servicing is up to date</w:t>
      </w:r>
    </w:p>
    <w:p w14:paraId="214B495B"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The design of the plant must be such that levers/ controls are be protected from inadvertent operation when in contact with overhead structures</w:t>
      </w:r>
    </w:p>
    <w:p w14:paraId="6049E054"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Complete pre-start inspection of plant and update log book</w:t>
      </w:r>
    </w:p>
    <w:p w14:paraId="0D2FE02B"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Set up on firm ground made stable with outriggers if necessary</w:t>
      </w:r>
    </w:p>
    <w:p w14:paraId="00B78972"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 xml:space="preserve">Identify physical hazards of the work environment (i.e. overhead powerlines and pinch points must be assessed also insulated plant and “no go zones” may need to be considered where electrical hazards exist) </w:t>
      </w:r>
    </w:p>
    <w:p w14:paraId="1C209A41"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Fall arrest/restraint systems shall be used where EWP is fitted with anchor points and where deemed necessary by risk assessment</w:t>
      </w:r>
    </w:p>
    <w:p w14:paraId="29CA802A"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Ensure that the safe working capacity of the plant is not exceeded</w:t>
      </w:r>
    </w:p>
    <w:p w14:paraId="58A39459" w14:textId="77777777"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A system of communication shall be established between people working on the platform and nominated support personnel</w:t>
      </w:r>
    </w:p>
    <w:p w14:paraId="167F0EA9" w14:textId="777476AB"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Rescue procedures that considers events such as</w:t>
      </w:r>
      <w:r>
        <w:rPr>
          <w:rFonts w:eastAsia="Calibri" w:cs="Arial"/>
          <w:color w:val="auto"/>
          <w:kern w:val="0"/>
          <w:szCs w:val="24"/>
          <w:lang w:eastAsia="en-US"/>
        </w:rPr>
        <w:t>:</w:t>
      </w:r>
    </w:p>
    <w:p w14:paraId="23622FFB" w14:textId="77777777" w:rsidR="004065BC" w:rsidRPr="004065BC" w:rsidRDefault="004065BC" w:rsidP="00BF713E">
      <w:pPr>
        <w:pStyle w:val="ListBullet2-Charcoal"/>
        <w:numPr>
          <w:ilvl w:val="1"/>
          <w:numId w:val="20"/>
        </w:numPr>
        <w:jc w:val="both"/>
        <w:rPr>
          <w:color w:val="auto"/>
        </w:rPr>
      </w:pPr>
      <w:r w:rsidRPr="004065BC">
        <w:rPr>
          <w:color w:val="auto"/>
        </w:rPr>
        <w:t>Failure of the elevating mechanism</w:t>
      </w:r>
    </w:p>
    <w:p w14:paraId="08D767B6" w14:textId="77777777" w:rsidR="004065BC" w:rsidRPr="004065BC" w:rsidRDefault="004065BC" w:rsidP="00BF713E">
      <w:pPr>
        <w:pStyle w:val="ListBullet2-Charcoal"/>
        <w:numPr>
          <w:ilvl w:val="1"/>
          <w:numId w:val="20"/>
        </w:numPr>
        <w:jc w:val="both"/>
        <w:rPr>
          <w:color w:val="auto"/>
        </w:rPr>
      </w:pPr>
      <w:r w:rsidRPr="004065BC">
        <w:rPr>
          <w:color w:val="auto"/>
        </w:rPr>
        <w:t>Disabling injury or sickness of the operator</w:t>
      </w:r>
    </w:p>
    <w:p w14:paraId="4AB25515" w14:textId="77777777" w:rsidR="004065BC" w:rsidRPr="004065BC" w:rsidRDefault="004065BC" w:rsidP="00BF713E">
      <w:pPr>
        <w:pStyle w:val="ListBullet2-Charcoal"/>
        <w:numPr>
          <w:ilvl w:val="1"/>
          <w:numId w:val="20"/>
        </w:numPr>
        <w:jc w:val="both"/>
        <w:rPr>
          <w:color w:val="auto"/>
        </w:rPr>
      </w:pPr>
      <w:r w:rsidRPr="004065BC">
        <w:rPr>
          <w:color w:val="auto"/>
        </w:rPr>
        <w:t>EWP coming into contact with overhead power-lines</w:t>
      </w:r>
    </w:p>
    <w:p w14:paraId="3676E7A9" w14:textId="77777777" w:rsidR="004065BC" w:rsidRPr="004065BC" w:rsidRDefault="004065BC" w:rsidP="00BF713E">
      <w:pPr>
        <w:pStyle w:val="ListBullet2-Charcoal"/>
        <w:numPr>
          <w:ilvl w:val="1"/>
          <w:numId w:val="20"/>
        </w:numPr>
        <w:jc w:val="both"/>
        <w:rPr>
          <w:color w:val="auto"/>
        </w:rPr>
      </w:pPr>
      <w:r w:rsidRPr="004065BC">
        <w:rPr>
          <w:color w:val="auto"/>
        </w:rPr>
        <w:t>Operator being suspended in a safety harness after being ejected from the EWP</w:t>
      </w:r>
    </w:p>
    <w:p w14:paraId="0AA220DB" w14:textId="25AAD7A6" w:rsidR="004065BC" w:rsidRPr="004065BC" w:rsidRDefault="004065BC" w:rsidP="004065BC">
      <w:pPr>
        <w:pStyle w:val="ListBullet1-Charcoal"/>
        <w:spacing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 xml:space="preserve">Ground (spotter) personnel are to be trained in the use of emergency </w:t>
      </w:r>
      <w:r w:rsidR="00AC48F5">
        <w:rPr>
          <w:rFonts w:eastAsia="Calibri" w:cs="Arial"/>
          <w:color w:val="auto"/>
          <w:kern w:val="0"/>
          <w:szCs w:val="24"/>
          <w:lang w:eastAsia="en-US"/>
        </w:rPr>
        <w:t>procedure applicable for the EWP</w:t>
      </w:r>
      <w:r w:rsidRPr="004065BC">
        <w:rPr>
          <w:rFonts w:eastAsia="Calibri" w:cs="Arial"/>
          <w:color w:val="auto"/>
          <w:kern w:val="0"/>
          <w:szCs w:val="24"/>
          <w:lang w:eastAsia="en-US"/>
        </w:rPr>
        <w:t xml:space="preserve"> and have the same training and qualification as the EWP operator. The emergency procedures are to be practiced. </w:t>
      </w:r>
    </w:p>
    <w:p w14:paraId="62911538" w14:textId="77777777" w:rsidR="00874B9D" w:rsidRPr="004065BC" w:rsidRDefault="00874B9D" w:rsidP="004065BC">
      <w:pPr>
        <w:pStyle w:val="ListBullet1-Charcoal"/>
        <w:numPr>
          <w:ilvl w:val="0"/>
          <w:numId w:val="0"/>
        </w:numPr>
        <w:spacing w:line="288" w:lineRule="auto"/>
        <w:ind w:left="284"/>
        <w:contextualSpacing w:val="0"/>
        <w:jc w:val="both"/>
        <w:rPr>
          <w:rFonts w:eastAsia="Calibri" w:cs="Arial"/>
          <w:color w:val="auto"/>
          <w:kern w:val="0"/>
          <w:szCs w:val="24"/>
          <w:lang w:eastAsia="en-US"/>
        </w:rPr>
      </w:pPr>
    </w:p>
    <w:p w14:paraId="20FD5A10" w14:textId="011C0FA1" w:rsidR="004065BC" w:rsidRPr="00C57E51" w:rsidRDefault="004065BC" w:rsidP="004065BC">
      <w:pPr>
        <w:pStyle w:val="Heading3"/>
        <w:tabs>
          <w:tab w:val="left" w:pos="1134"/>
        </w:tabs>
        <w:jc w:val="both"/>
        <w:rPr>
          <w:sz w:val="24"/>
          <w:szCs w:val="24"/>
        </w:rPr>
      </w:pPr>
      <w:bookmarkStart w:id="13" w:name="_Toc127191966"/>
      <w:r w:rsidRPr="00C57E51">
        <w:rPr>
          <w:sz w:val="24"/>
          <w:szCs w:val="24"/>
        </w:rPr>
        <w:t>5.</w:t>
      </w:r>
      <w:r>
        <w:rPr>
          <w:sz w:val="24"/>
          <w:szCs w:val="24"/>
        </w:rPr>
        <w:t>3</w:t>
      </w:r>
      <w:r w:rsidRPr="00C57E51">
        <w:rPr>
          <w:sz w:val="24"/>
          <w:szCs w:val="24"/>
        </w:rPr>
        <w:t>.</w:t>
      </w:r>
      <w:r>
        <w:rPr>
          <w:sz w:val="24"/>
          <w:szCs w:val="24"/>
        </w:rPr>
        <w:t>2</w:t>
      </w:r>
      <w:r w:rsidRPr="00C57E51">
        <w:rPr>
          <w:sz w:val="24"/>
          <w:szCs w:val="24"/>
        </w:rPr>
        <w:t xml:space="preserve"> </w:t>
      </w:r>
      <w:r w:rsidRPr="00C57E51">
        <w:rPr>
          <w:sz w:val="24"/>
          <w:szCs w:val="24"/>
        </w:rPr>
        <w:tab/>
      </w:r>
      <w:r>
        <w:rPr>
          <w:sz w:val="24"/>
          <w:szCs w:val="24"/>
        </w:rPr>
        <w:t>Edge Protection</w:t>
      </w:r>
      <w:bookmarkEnd w:id="13"/>
    </w:p>
    <w:p w14:paraId="6AFA8CFB" w14:textId="77777777" w:rsidR="004065BC" w:rsidRPr="004065BC" w:rsidRDefault="004065BC" w:rsidP="004065BC">
      <w:pPr>
        <w:pStyle w:val="BodyText"/>
        <w:jc w:val="both"/>
        <w:rPr>
          <w:color w:val="auto"/>
        </w:rPr>
      </w:pPr>
      <w:r w:rsidRPr="004065BC">
        <w:rPr>
          <w:color w:val="auto"/>
        </w:rPr>
        <w:t xml:space="preserve">Edge protection used as a control measure must be erected in accordance with the instructions of the manufacturer, supplier, engineer or competent person. </w:t>
      </w:r>
    </w:p>
    <w:p w14:paraId="28FF6AB4" w14:textId="77777777" w:rsidR="004065BC" w:rsidRPr="004065BC" w:rsidRDefault="004065BC" w:rsidP="004065BC">
      <w:pPr>
        <w:pStyle w:val="BodyText"/>
        <w:jc w:val="both"/>
        <w:rPr>
          <w:color w:val="auto"/>
        </w:rPr>
      </w:pPr>
      <w:r w:rsidRPr="004065BC">
        <w:rPr>
          <w:color w:val="auto"/>
        </w:rPr>
        <w:t xml:space="preserve">The edge protection must be designed to withstand the downwards or outwards force of the impact of a person falling. </w:t>
      </w:r>
    </w:p>
    <w:p w14:paraId="69AD360F" w14:textId="4AEB6575" w:rsidR="004065BC" w:rsidRDefault="004065BC" w:rsidP="004065BC">
      <w:pPr>
        <w:pStyle w:val="BodyText"/>
        <w:jc w:val="both"/>
        <w:rPr>
          <w:color w:val="auto"/>
        </w:rPr>
      </w:pPr>
      <w:r w:rsidRPr="004065BC">
        <w:rPr>
          <w:color w:val="auto"/>
        </w:rPr>
        <w:t>The edge protection must have a rail or another component that prevents the person from falling fitted so that the top of the rail or component is at least 900mm high. It shall also have another rail/s or sturdy mesh, sheeting or other material below the rail or component.</w:t>
      </w:r>
    </w:p>
    <w:p w14:paraId="43A019C9" w14:textId="700A1D84" w:rsidR="004065BC" w:rsidRDefault="004065BC" w:rsidP="004065BC">
      <w:pPr>
        <w:pStyle w:val="BodyText"/>
        <w:jc w:val="both"/>
        <w:rPr>
          <w:color w:val="auto"/>
        </w:rPr>
      </w:pPr>
    </w:p>
    <w:p w14:paraId="64954DD4" w14:textId="569BB6AD" w:rsidR="004065BC" w:rsidRPr="00C57E51" w:rsidRDefault="004065BC" w:rsidP="004065BC">
      <w:pPr>
        <w:pStyle w:val="Heading3"/>
        <w:tabs>
          <w:tab w:val="left" w:pos="1134"/>
        </w:tabs>
        <w:jc w:val="both"/>
        <w:rPr>
          <w:sz w:val="24"/>
          <w:szCs w:val="24"/>
        </w:rPr>
      </w:pPr>
      <w:bookmarkStart w:id="14" w:name="_Toc127191967"/>
      <w:r w:rsidRPr="00C57E51">
        <w:rPr>
          <w:sz w:val="24"/>
          <w:szCs w:val="24"/>
        </w:rPr>
        <w:t>5.</w:t>
      </w:r>
      <w:r>
        <w:rPr>
          <w:sz w:val="24"/>
          <w:szCs w:val="24"/>
        </w:rPr>
        <w:t>3</w:t>
      </w:r>
      <w:r w:rsidRPr="00C57E51">
        <w:rPr>
          <w:sz w:val="24"/>
          <w:szCs w:val="24"/>
        </w:rPr>
        <w:t>.</w:t>
      </w:r>
      <w:r>
        <w:rPr>
          <w:sz w:val="24"/>
          <w:szCs w:val="24"/>
        </w:rPr>
        <w:t>3</w:t>
      </w:r>
      <w:r w:rsidRPr="00C57E51">
        <w:rPr>
          <w:sz w:val="24"/>
          <w:szCs w:val="24"/>
        </w:rPr>
        <w:t xml:space="preserve"> </w:t>
      </w:r>
      <w:r w:rsidRPr="00C57E51">
        <w:rPr>
          <w:sz w:val="24"/>
          <w:szCs w:val="24"/>
        </w:rPr>
        <w:tab/>
      </w:r>
      <w:r>
        <w:rPr>
          <w:sz w:val="24"/>
          <w:szCs w:val="24"/>
        </w:rPr>
        <w:t>Ladders</w:t>
      </w:r>
      <w:bookmarkEnd w:id="14"/>
    </w:p>
    <w:p w14:paraId="17D49396" w14:textId="77777777" w:rsidR="004065BC" w:rsidRPr="004065BC" w:rsidRDefault="004065BC" w:rsidP="004065BC">
      <w:pPr>
        <w:pStyle w:val="BodyText"/>
        <w:jc w:val="both"/>
        <w:rPr>
          <w:color w:val="auto"/>
        </w:rPr>
      </w:pPr>
      <w:r w:rsidRPr="004065BC">
        <w:rPr>
          <w:color w:val="auto"/>
        </w:rPr>
        <w:t xml:space="preserve">The use of a ladder and administrative controls is the last level in hierarchy of controls for fall prevention and should only be used where the higher order controls are not practicable. </w:t>
      </w:r>
    </w:p>
    <w:p w14:paraId="512EA560" w14:textId="77777777" w:rsidR="004065BC" w:rsidRPr="004065BC" w:rsidRDefault="004065BC" w:rsidP="004065BC">
      <w:pPr>
        <w:pStyle w:val="BodyText"/>
        <w:jc w:val="both"/>
        <w:rPr>
          <w:color w:val="auto"/>
        </w:rPr>
      </w:pPr>
      <w:r w:rsidRPr="004065BC">
        <w:rPr>
          <w:color w:val="auto"/>
        </w:rPr>
        <w:t>Where ladders are used, it is important to ensure they are fit for purpose and set up correctly. Industrial ladders shall be used with a minimum rating of at least 150 kg (no domestic rated ladders to be use onsite), which includes extension ladders, step ladders (minimum size 1.5 metres) and platform ladders. Platform ladders can provide a safer means of access than a standard ladder. When climbing a ladder, the person must face forward and maintain 3 points of contact at all times.</w:t>
      </w:r>
    </w:p>
    <w:p w14:paraId="058B4372" w14:textId="77777777" w:rsidR="004065BC" w:rsidRPr="004065BC" w:rsidRDefault="004065BC" w:rsidP="004065BC">
      <w:pPr>
        <w:pStyle w:val="BodyText"/>
        <w:jc w:val="both"/>
        <w:rPr>
          <w:color w:val="auto"/>
        </w:rPr>
      </w:pPr>
      <w:r w:rsidRPr="004065BC">
        <w:rPr>
          <w:color w:val="auto"/>
        </w:rPr>
        <w:lastRenderedPageBreak/>
        <w:t>Ladders must be:</w:t>
      </w:r>
    </w:p>
    <w:p w14:paraId="4AA731A6"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 xml:space="preserve">Of a commercial variety with the manufacturer safe work load clearly visible (minimum 150kg) </w:t>
      </w:r>
    </w:p>
    <w:p w14:paraId="0B2880DA"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Visually inspected prior to use to ensure that they are in good condition</w:t>
      </w:r>
    </w:p>
    <w:p w14:paraId="2BE3F2FA"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Wooden or fiberglass when used for electrical work</w:t>
      </w:r>
    </w:p>
    <w:p w14:paraId="62ED3B1B"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Secured at the top and bottom and set up at a safe angle of 4:1(conventional or extension ladders)</w:t>
      </w:r>
    </w:p>
    <w:p w14:paraId="4201764A"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 xml:space="preserve">Set up on a solid, level footing </w:t>
      </w:r>
    </w:p>
    <w:p w14:paraId="4D23DBE9"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Extended 1 metre beyond the destination platform when used for access</w:t>
      </w:r>
    </w:p>
    <w:p w14:paraId="73B84A1D"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The correct height for the task to avoid reaching</w:t>
      </w:r>
    </w:p>
    <w:p w14:paraId="00003DE4"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Protected from traffic or anything which could cause the ladder to move or fall</w:t>
      </w:r>
    </w:p>
    <w:p w14:paraId="1CF3738D" w14:textId="77777777" w:rsidR="004065BC" w:rsidRPr="004065BC" w:rsidRDefault="004065BC" w:rsidP="004065BC">
      <w:pPr>
        <w:pStyle w:val="BodyText"/>
        <w:jc w:val="both"/>
        <w:rPr>
          <w:color w:val="auto"/>
        </w:rPr>
      </w:pPr>
      <w:r w:rsidRPr="004065BC">
        <w:rPr>
          <w:noProof/>
          <w:color w:val="auto"/>
        </w:rPr>
        <w:drawing>
          <wp:inline distT="0" distB="0" distL="0" distR="0" wp14:anchorId="7BB6C90F" wp14:editId="7B191180">
            <wp:extent cx="2100580" cy="2453020"/>
            <wp:effectExtent l="19050" t="19050" r="13970" b="2349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l="2195" t="1055" b="1200"/>
                    <a:stretch/>
                  </pic:blipFill>
                  <pic:spPr bwMode="auto">
                    <a:xfrm>
                      <a:off x="0" y="0"/>
                      <a:ext cx="2101047" cy="2453565"/>
                    </a:xfrm>
                    <a:prstGeom prst="rect">
                      <a:avLst/>
                    </a:prstGeom>
                    <a:noFill/>
                    <a:ln w="9525" cap="flat" cmpd="sng" algn="ctr">
                      <a:solidFill>
                        <a:srgbClr val="E9E9E9"/>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206DBE7" w14:textId="77777777" w:rsidR="004065BC" w:rsidRPr="004065BC" w:rsidRDefault="004065BC" w:rsidP="004065BC">
      <w:pPr>
        <w:pStyle w:val="BodyText"/>
        <w:jc w:val="both"/>
        <w:rPr>
          <w:rFonts w:eastAsia="Calibri" w:cs="Arial"/>
          <w:color w:val="auto"/>
          <w:kern w:val="0"/>
          <w:lang w:eastAsia="en-US"/>
        </w:rPr>
      </w:pPr>
      <w:r w:rsidRPr="004065BC">
        <w:rPr>
          <w:rFonts w:eastAsia="Calibri" w:cs="Arial"/>
          <w:color w:val="auto"/>
          <w:kern w:val="0"/>
          <w:lang w:eastAsia="en-US"/>
        </w:rPr>
        <w:t xml:space="preserve">Ladders </w:t>
      </w:r>
      <w:r w:rsidRPr="004065BC">
        <w:rPr>
          <w:color w:val="auto"/>
        </w:rPr>
        <w:t>used</w:t>
      </w:r>
      <w:r w:rsidRPr="004065BC">
        <w:rPr>
          <w:rFonts w:eastAsia="Calibri" w:cs="Arial"/>
          <w:color w:val="auto"/>
          <w:kern w:val="0"/>
          <w:lang w:eastAsia="en-US"/>
        </w:rPr>
        <w:t xml:space="preserve"> on a balcony</w:t>
      </w:r>
    </w:p>
    <w:p w14:paraId="1C2F0F4D"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Must be platform ladders</w:t>
      </w:r>
    </w:p>
    <w:p w14:paraId="546AC368"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 xml:space="preserve">Where they are raised from the ground, this is to be completed using a rope system </w:t>
      </w:r>
    </w:p>
    <w:p w14:paraId="1ED73CBB" w14:textId="573888A8"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Workers are not to carry a ladder while climbing another ladder</w:t>
      </w:r>
    </w:p>
    <w:p w14:paraId="2EDF7FCE" w14:textId="77777777" w:rsidR="004065BC" w:rsidRPr="004065BC" w:rsidRDefault="004065BC" w:rsidP="004065BC">
      <w:pPr>
        <w:spacing w:before="40" w:after="120" w:line="240" w:lineRule="auto"/>
        <w:ind w:left="720"/>
        <w:contextualSpacing/>
        <w:jc w:val="both"/>
        <w:rPr>
          <w:rFonts w:eastAsia="Times New Roman" w:cs="Arial"/>
          <w:color w:val="auto"/>
          <w:kern w:val="0"/>
          <w:sz w:val="20"/>
          <w:szCs w:val="20"/>
          <w:lang w:val="en-US" w:eastAsia="en-US"/>
        </w:rPr>
      </w:pPr>
    </w:p>
    <w:p w14:paraId="4241A481" w14:textId="77777777" w:rsidR="004065BC" w:rsidRPr="004065BC" w:rsidRDefault="004065BC" w:rsidP="004065BC">
      <w:pPr>
        <w:pStyle w:val="BodyText"/>
        <w:jc w:val="both"/>
        <w:rPr>
          <w:rFonts w:eastAsia="Calibri" w:cs="Arial"/>
          <w:color w:val="auto"/>
          <w:kern w:val="0"/>
          <w:lang w:eastAsia="en-US"/>
        </w:rPr>
      </w:pPr>
      <w:r w:rsidRPr="004065BC">
        <w:rPr>
          <w:rFonts w:eastAsia="Calibri" w:cs="Arial"/>
          <w:color w:val="auto"/>
          <w:kern w:val="0"/>
          <w:lang w:eastAsia="en-US"/>
        </w:rPr>
        <w:t xml:space="preserve">When </w:t>
      </w:r>
      <w:r w:rsidRPr="004065BC">
        <w:rPr>
          <w:color w:val="auto"/>
        </w:rPr>
        <w:t>using</w:t>
      </w:r>
      <w:r w:rsidRPr="004065BC">
        <w:rPr>
          <w:rFonts w:eastAsia="Calibri" w:cs="Arial"/>
          <w:color w:val="auto"/>
          <w:kern w:val="0"/>
          <w:lang w:eastAsia="en-US"/>
        </w:rPr>
        <w:t xml:space="preserve"> a step / platform ladder;</w:t>
      </w:r>
    </w:p>
    <w:p w14:paraId="6B50C925" w14:textId="10F92B86" w:rsidR="004065BC" w:rsidRPr="00BF713E" w:rsidRDefault="004065BC" w:rsidP="00BF713E">
      <w:pPr>
        <w:pStyle w:val="ListBullet1-Charcoal"/>
        <w:spacing w:after="100" w:line="288" w:lineRule="auto"/>
        <w:contextualSpacing w:val="0"/>
        <w:jc w:val="both"/>
        <w:rPr>
          <w:rFonts w:eastAsia="Calibri" w:cs="Arial"/>
          <w:color w:val="auto"/>
          <w:kern w:val="0"/>
          <w:szCs w:val="24"/>
          <w:lang w:eastAsia="en-US"/>
        </w:rPr>
      </w:pPr>
      <w:r w:rsidRPr="00BF713E">
        <w:rPr>
          <w:rFonts w:eastAsia="Calibri" w:cs="Arial"/>
          <w:color w:val="auto"/>
          <w:kern w:val="0"/>
          <w:szCs w:val="24"/>
          <w:lang w:eastAsia="en-US"/>
        </w:rPr>
        <w:t>Ensure it is set up on a firm surface that allows all 4 feet to sit firmly on the ground with braces fully spread</w:t>
      </w:r>
    </w:p>
    <w:p w14:paraId="154179F2" w14:textId="77777777" w:rsidR="004065BC" w:rsidRPr="00BF713E" w:rsidRDefault="004065BC" w:rsidP="00BF713E">
      <w:pPr>
        <w:pStyle w:val="ListBullet1-Charcoal"/>
        <w:spacing w:after="100" w:line="288" w:lineRule="auto"/>
        <w:contextualSpacing w:val="0"/>
        <w:jc w:val="both"/>
        <w:rPr>
          <w:rFonts w:eastAsia="Calibri" w:cs="Arial"/>
          <w:color w:val="auto"/>
          <w:kern w:val="0"/>
          <w:szCs w:val="24"/>
          <w:lang w:eastAsia="en-US"/>
        </w:rPr>
      </w:pPr>
      <w:r w:rsidRPr="00BF713E">
        <w:rPr>
          <w:rFonts w:eastAsia="Calibri" w:cs="Arial"/>
          <w:color w:val="auto"/>
          <w:kern w:val="0"/>
          <w:szCs w:val="24"/>
          <w:lang w:eastAsia="en-US"/>
        </w:rPr>
        <w:t>Ensure it is  a suitable direction and distance from the workface to restrict overreaching</w:t>
      </w:r>
    </w:p>
    <w:p w14:paraId="0BEFE2CD" w14:textId="77777777" w:rsidR="004065BC" w:rsidRPr="00BF713E" w:rsidRDefault="004065BC" w:rsidP="00BF713E">
      <w:pPr>
        <w:pStyle w:val="ListBullet1-Charcoal"/>
        <w:spacing w:after="100" w:line="288" w:lineRule="auto"/>
        <w:contextualSpacing w:val="0"/>
        <w:jc w:val="both"/>
        <w:rPr>
          <w:rFonts w:eastAsia="Calibri" w:cs="Arial"/>
          <w:color w:val="auto"/>
          <w:kern w:val="0"/>
          <w:szCs w:val="24"/>
          <w:lang w:eastAsia="en-US"/>
        </w:rPr>
      </w:pPr>
      <w:r w:rsidRPr="00BF713E">
        <w:rPr>
          <w:rFonts w:eastAsia="Calibri" w:cs="Arial"/>
          <w:color w:val="auto"/>
          <w:kern w:val="0"/>
          <w:szCs w:val="24"/>
          <w:lang w:eastAsia="en-US"/>
        </w:rPr>
        <w:t>It must be climbed maintaining 3 points of contact on the  ladder</w:t>
      </w:r>
    </w:p>
    <w:p w14:paraId="0CDC9A8F" w14:textId="77777777" w:rsidR="004065BC" w:rsidRPr="00BF713E" w:rsidRDefault="004065BC" w:rsidP="00BF713E">
      <w:pPr>
        <w:pStyle w:val="ListBullet1-Charcoal"/>
        <w:spacing w:after="100" w:line="288" w:lineRule="auto"/>
        <w:contextualSpacing w:val="0"/>
        <w:jc w:val="both"/>
        <w:rPr>
          <w:rFonts w:eastAsia="Calibri" w:cs="Arial"/>
          <w:color w:val="auto"/>
          <w:kern w:val="0"/>
          <w:szCs w:val="24"/>
          <w:lang w:eastAsia="en-US"/>
        </w:rPr>
      </w:pPr>
      <w:r w:rsidRPr="00BF713E">
        <w:rPr>
          <w:rFonts w:eastAsia="Calibri" w:cs="Arial"/>
          <w:color w:val="auto"/>
          <w:kern w:val="0"/>
          <w:szCs w:val="24"/>
          <w:lang w:eastAsia="en-US"/>
        </w:rPr>
        <w:t>Ensure it is not climbed beyond the 3rd step from the top or where you have a handhold</w:t>
      </w:r>
    </w:p>
    <w:p w14:paraId="06220963" w14:textId="77777777" w:rsidR="004065BC" w:rsidRPr="00BF713E" w:rsidRDefault="004065BC" w:rsidP="00BF713E">
      <w:pPr>
        <w:pStyle w:val="ListBullet1-Charcoal"/>
        <w:spacing w:after="100" w:line="288" w:lineRule="auto"/>
        <w:contextualSpacing w:val="0"/>
        <w:jc w:val="both"/>
        <w:rPr>
          <w:rFonts w:eastAsia="Calibri" w:cs="Arial"/>
          <w:color w:val="auto"/>
          <w:kern w:val="0"/>
          <w:szCs w:val="24"/>
          <w:lang w:eastAsia="en-US"/>
        </w:rPr>
      </w:pPr>
      <w:r w:rsidRPr="00BF713E">
        <w:rPr>
          <w:rFonts w:eastAsia="Calibri" w:cs="Arial"/>
          <w:color w:val="auto"/>
          <w:kern w:val="0"/>
          <w:szCs w:val="24"/>
          <w:lang w:eastAsia="en-US"/>
        </w:rPr>
        <w:t>Ensure tools are carried on a tool belt or passed up</w:t>
      </w:r>
    </w:p>
    <w:p w14:paraId="62CEDF99" w14:textId="77777777" w:rsidR="004065BC" w:rsidRPr="00BF713E" w:rsidRDefault="004065BC" w:rsidP="00BF713E">
      <w:pPr>
        <w:pStyle w:val="ListBullet1-Charcoal"/>
        <w:spacing w:after="100" w:line="288" w:lineRule="auto"/>
        <w:contextualSpacing w:val="0"/>
        <w:jc w:val="both"/>
        <w:rPr>
          <w:rFonts w:eastAsia="Calibri" w:cs="Arial"/>
          <w:color w:val="auto"/>
          <w:kern w:val="0"/>
          <w:szCs w:val="24"/>
          <w:lang w:eastAsia="en-US"/>
        </w:rPr>
      </w:pPr>
      <w:r w:rsidRPr="00BF713E">
        <w:rPr>
          <w:rFonts w:eastAsia="Calibri" w:cs="Arial"/>
          <w:color w:val="auto"/>
          <w:kern w:val="0"/>
          <w:szCs w:val="24"/>
          <w:lang w:eastAsia="en-US"/>
        </w:rPr>
        <w:t>Complete the task facing the ladder and without overreaching by keeping hips centred within the stiles</w:t>
      </w:r>
    </w:p>
    <w:p w14:paraId="3564D91C" w14:textId="77777777" w:rsidR="004065BC" w:rsidRPr="00BF713E" w:rsidRDefault="004065BC" w:rsidP="00BF713E">
      <w:pPr>
        <w:pStyle w:val="ListBullet1-Charcoal"/>
        <w:spacing w:after="100" w:line="288" w:lineRule="auto"/>
        <w:contextualSpacing w:val="0"/>
        <w:jc w:val="both"/>
        <w:rPr>
          <w:rFonts w:eastAsia="Calibri" w:cs="Arial"/>
          <w:color w:val="auto"/>
          <w:kern w:val="0"/>
          <w:szCs w:val="24"/>
          <w:lang w:eastAsia="en-US"/>
        </w:rPr>
      </w:pPr>
      <w:r w:rsidRPr="00BF713E">
        <w:rPr>
          <w:rFonts w:eastAsia="Calibri" w:cs="Arial"/>
          <w:color w:val="auto"/>
          <w:kern w:val="0"/>
          <w:szCs w:val="24"/>
          <w:lang w:eastAsia="en-US"/>
        </w:rPr>
        <w:t>Ensure no items are left on top of step ladder when it is being moved</w:t>
      </w:r>
    </w:p>
    <w:p w14:paraId="78E9C98E" w14:textId="77777777" w:rsidR="004065BC" w:rsidRPr="00BF713E" w:rsidRDefault="004065BC" w:rsidP="00BF713E">
      <w:pPr>
        <w:pStyle w:val="ListBullet1-Charcoal"/>
        <w:spacing w:after="100" w:line="288" w:lineRule="auto"/>
        <w:contextualSpacing w:val="0"/>
        <w:jc w:val="both"/>
        <w:rPr>
          <w:rFonts w:eastAsia="Calibri" w:cs="Arial"/>
          <w:color w:val="auto"/>
          <w:kern w:val="0"/>
          <w:szCs w:val="24"/>
          <w:lang w:eastAsia="en-US"/>
        </w:rPr>
      </w:pPr>
      <w:r w:rsidRPr="00BF713E">
        <w:rPr>
          <w:rFonts w:eastAsia="Calibri" w:cs="Arial"/>
          <w:color w:val="auto"/>
          <w:kern w:val="0"/>
          <w:szCs w:val="24"/>
          <w:lang w:eastAsia="en-US"/>
        </w:rPr>
        <w:t>Set up signage and barricading as required to ensure public access is limited however ensuring that  emergency exits are not blocked</w:t>
      </w:r>
    </w:p>
    <w:p w14:paraId="3BE64A3E" w14:textId="77777777" w:rsidR="004065BC" w:rsidRPr="00BF713E" w:rsidRDefault="004065BC" w:rsidP="00BF713E">
      <w:pPr>
        <w:pStyle w:val="ListBullet1-Charcoal"/>
        <w:spacing w:after="100" w:line="288" w:lineRule="auto"/>
        <w:contextualSpacing w:val="0"/>
        <w:jc w:val="both"/>
        <w:rPr>
          <w:rFonts w:eastAsia="Calibri" w:cs="Arial"/>
          <w:color w:val="auto"/>
          <w:kern w:val="0"/>
          <w:szCs w:val="24"/>
          <w:lang w:eastAsia="en-US"/>
        </w:rPr>
      </w:pPr>
      <w:r w:rsidRPr="00BF713E">
        <w:rPr>
          <w:rFonts w:eastAsia="Calibri" w:cs="Arial"/>
          <w:color w:val="auto"/>
          <w:kern w:val="0"/>
          <w:szCs w:val="24"/>
          <w:lang w:eastAsia="en-US"/>
        </w:rPr>
        <w:t>Where possible chock doors open when working behind them</w:t>
      </w:r>
    </w:p>
    <w:p w14:paraId="0CBAF788" w14:textId="77777777" w:rsidR="004065BC" w:rsidRPr="00BF713E" w:rsidRDefault="004065BC" w:rsidP="00BF713E">
      <w:pPr>
        <w:pStyle w:val="ListBullet1-Charcoal"/>
        <w:spacing w:after="100" w:line="288" w:lineRule="auto"/>
        <w:contextualSpacing w:val="0"/>
        <w:jc w:val="both"/>
        <w:rPr>
          <w:rFonts w:eastAsia="Calibri" w:cs="Arial"/>
          <w:color w:val="auto"/>
          <w:kern w:val="0"/>
          <w:szCs w:val="24"/>
          <w:lang w:eastAsia="en-US"/>
        </w:rPr>
      </w:pPr>
      <w:r w:rsidRPr="00BF713E">
        <w:rPr>
          <w:rFonts w:eastAsia="Calibri" w:cs="Arial"/>
          <w:color w:val="auto"/>
          <w:kern w:val="0"/>
          <w:szCs w:val="24"/>
          <w:lang w:eastAsia="en-US"/>
        </w:rPr>
        <w:t xml:space="preserve">If force is to be applied which may unbalance the ladder, use a Platform Step Ladder at 90 degrees </w:t>
      </w:r>
    </w:p>
    <w:p w14:paraId="33FA2CF1" w14:textId="58BDA8D5" w:rsidR="004065BC" w:rsidRDefault="004065BC" w:rsidP="004065BC">
      <w:pPr>
        <w:pStyle w:val="Heading3"/>
        <w:tabs>
          <w:tab w:val="left" w:pos="1134"/>
        </w:tabs>
        <w:jc w:val="both"/>
        <w:rPr>
          <w:sz w:val="24"/>
          <w:szCs w:val="24"/>
        </w:rPr>
      </w:pPr>
      <w:bookmarkStart w:id="15" w:name="_Toc127191968"/>
      <w:r w:rsidRPr="00C57E51">
        <w:rPr>
          <w:sz w:val="24"/>
          <w:szCs w:val="24"/>
        </w:rPr>
        <w:lastRenderedPageBreak/>
        <w:t>5.</w:t>
      </w:r>
      <w:r>
        <w:rPr>
          <w:sz w:val="24"/>
          <w:szCs w:val="24"/>
        </w:rPr>
        <w:t>3</w:t>
      </w:r>
      <w:r w:rsidRPr="00C57E51">
        <w:rPr>
          <w:sz w:val="24"/>
          <w:szCs w:val="24"/>
        </w:rPr>
        <w:t>.</w:t>
      </w:r>
      <w:r>
        <w:rPr>
          <w:sz w:val="24"/>
          <w:szCs w:val="24"/>
        </w:rPr>
        <w:t>4</w:t>
      </w:r>
      <w:r w:rsidRPr="00C57E51">
        <w:rPr>
          <w:sz w:val="24"/>
          <w:szCs w:val="24"/>
        </w:rPr>
        <w:t xml:space="preserve"> </w:t>
      </w:r>
      <w:r w:rsidRPr="00C57E51">
        <w:rPr>
          <w:sz w:val="24"/>
          <w:szCs w:val="24"/>
        </w:rPr>
        <w:tab/>
      </w:r>
      <w:r>
        <w:rPr>
          <w:sz w:val="24"/>
          <w:szCs w:val="24"/>
        </w:rPr>
        <w:t>Individual Fall Arrest System</w:t>
      </w:r>
      <w:bookmarkEnd w:id="15"/>
    </w:p>
    <w:p w14:paraId="3CFFEE29" w14:textId="77777777" w:rsidR="004065BC" w:rsidRPr="004065BC" w:rsidRDefault="004065BC" w:rsidP="004065BC">
      <w:pPr>
        <w:pStyle w:val="BodyText"/>
        <w:jc w:val="both"/>
        <w:rPr>
          <w:color w:val="auto"/>
        </w:rPr>
      </w:pPr>
      <w:r w:rsidRPr="004065BC">
        <w:rPr>
          <w:color w:val="auto"/>
        </w:rPr>
        <w:t xml:space="preserve">Fall arrest and restraint systems must be designed and managed in accordance with AS 1891 series standards and installed and inspected by a competent person. </w:t>
      </w:r>
    </w:p>
    <w:p w14:paraId="41607B7A" w14:textId="77777777" w:rsidR="004065BC" w:rsidRPr="004065BC" w:rsidRDefault="004065BC" w:rsidP="004065BC">
      <w:pPr>
        <w:pStyle w:val="BodyText"/>
        <w:jc w:val="both"/>
        <w:rPr>
          <w:color w:val="auto"/>
        </w:rPr>
      </w:pPr>
      <w:r w:rsidRPr="004065BC">
        <w:rPr>
          <w:color w:val="auto"/>
        </w:rPr>
        <w:t xml:space="preserve">As per the hierarchy of controls, fall restraint systems must be considered before fall arrest. </w:t>
      </w:r>
    </w:p>
    <w:p w14:paraId="2D6DD655" w14:textId="77777777" w:rsidR="004065BC" w:rsidRPr="004065BC" w:rsidRDefault="004065BC" w:rsidP="004065BC">
      <w:pPr>
        <w:pStyle w:val="BodyText"/>
        <w:jc w:val="both"/>
        <w:rPr>
          <w:color w:val="auto"/>
        </w:rPr>
      </w:pPr>
      <w:r w:rsidRPr="004065BC">
        <w:rPr>
          <w:color w:val="auto"/>
        </w:rPr>
        <w:t>Where a fall arrest system is used, the system must be designed with consideration for the following:</w:t>
      </w:r>
    </w:p>
    <w:p w14:paraId="69C43AA4"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Installed and tested by a competent person, appropriate for loading, located so the person has safe access to the anchorage point(s) and remains attached at all times.</w:t>
      </w:r>
    </w:p>
    <w:p w14:paraId="280A9586"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Limiting free fall distance ideally to under 600mm, maximum distance of free fall is 2 meters and allowing adequate distance between work surface and the surface below for the system to deploy (see following diagram).</w:t>
      </w:r>
    </w:p>
    <w:p w14:paraId="3916F764"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Eliminating swing down or swing back effect (see following diagrams).</w:t>
      </w:r>
    </w:p>
    <w:p w14:paraId="411D9CA2"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Objects/impalement hazards in the drop zone.</w:t>
      </w:r>
    </w:p>
    <w:p w14:paraId="280EBC82"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Ensuring the person remains attached at all times.</w:t>
      </w:r>
    </w:p>
    <w:p w14:paraId="58628FE8"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Capacity of anchor points (1 person limited free fall 12kN unlimited free fall 15kN – 2 persons 21kN), ropes, lines.</w:t>
      </w:r>
    </w:p>
    <w:p w14:paraId="58379876" w14:textId="77777777" w:rsidR="004065BC" w:rsidRPr="004065BC"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Using compatible components within the system.</w:t>
      </w:r>
    </w:p>
    <w:p w14:paraId="37AEEA80" w14:textId="57DA742B" w:rsidR="004065BC" w:rsidRPr="00BF713E" w:rsidRDefault="004065BC" w:rsidP="00BF713E">
      <w:pPr>
        <w:pStyle w:val="ListBullet1-Charcoal"/>
        <w:spacing w:after="100" w:line="288"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Inertia reels must only be used where the direction of pull will be close to vertical and lanyards should not be used with inertia reels.</w:t>
      </w:r>
    </w:p>
    <w:p w14:paraId="4C66FD14" w14:textId="43BEF25D" w:rsidR="004065BC" w:rsidRPr="004065BC" w:rsidRDefault="004065BC" w:rsidP="001E3FE8">
      <w:pPr>
        <w:pStyle w:val="BodyText"/>
        <w:numPr>
          <w:ilvl w:val="0"/>
          <w:numId w:val="19"/>
        </w:numPr>
        <w:jc w:val="both"/>
        <w:rPr>
          <w:rFonts w:eastAsia="Times New Roman" w:cs="Times New Roman"/>
          <w:color w:val="auto"/>
          <w:kern w:val="0"/>
          <w:lang w:eastAsia="en-US"/>
        </w:rPr>
      </w:pPr>
      <w:r w:rsidRPr="004065BC">
        <w:rPr>
          <w:noProof/>
          <w:color w:val="auto"/>
        </w:rPr>
        <mc:AlternateContent>
          <mc:Choice Requires="wps">
            <w:drawing>
              <wp:anchor distT="45720" distB="45720" distL="114300" distR="114300" simplePos="0" relativeHeight="251665408" behindDoc="0" locked="0" layoutInCell="1" allowOverlap="1" wp14:anchorId="22DC34D1" wp14:editId="5A38CE71">
                <wp:simplePos x="0" y="0"/>
                <wp:positionH relativeFrom="column">
                  <wp:posOffset>2917190</wp:posOffset>
                </wp:positionH>
                <wp:positionV relativeFrom="paragraph">
                  <wp:posOffset>234950</wp:posOffset>
                </wp:positionV>
                <wp:extent cx="2396490" cy="1991360"/>
                <wp:effectExtent l="0" t="0" r="381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1991360"/>
                        </a:xfrm>
                        <a:prstGeom prst="rect">
                          <a:avLst/>
                        </a:prstGeom>
                        <a:solidFill>
                          <a:srgbClr val="FFFFFF"/>
                        </a:solidFill>
                        <a:ln w="9525">
                          <a:noFill/>
                          <a:miter lim="800000"/>
                          <a:headEnd/>
                          <a:tailEnd/>
                        </a:ln>
                      </wps:spPr>
                      <wps:txbx>
                        <w:txbxContent>
                          <w:p w14:paraId="6C960483" w14:textId="77777777" w:rsidR="004065BC" w:rsidRPr="00147BDB" w:rsidRDefault="004065BC" w:rsidP="00147BDB">
                            <w:pPr>
                              <w:pStyle w:val="BodyText"/>
                              <w:jc w:val="both"/>
                              <w:rPr>
                                <w:color w:val="auto"/>
                              </w:rPr>
                            </w:pPr>
                            <w:r w:rsidRPr="00147BDB">
                              <w:rPr>
                                <w:color w:val="auto"/>
                              </w:rPr>
                              <w:t>Free fall distance consider:</w:t>
                            </w:r>
                          </w:p>
                          <w:p w14:paraId="5237FB44" w14:textId="77777777" w:rsidR="004065BC" w:rsidRPr="004065BC" w:rsidRDefault="004065BC" w:rsidP="004065BC">
                            <w:pPr>
                              <w:pStyle w:val="ListBullet1-Charcoal"/>
                              <w:spacing w:after="60"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Height of attachment points</w:t>
                            </w:r>
                          </w:p>
                          <w:p w14:paraId="080DFAD7" w14:textId="040F2268" w:rsidR="004065BC" w:rsidRPr="00BF713E" w:rsidRDefault="004065BC" w:rsidP="00BF713E">
                            <w:pPr>
                              <w:pStyle w:val="ListBullet1-Charcoal"/>
                              <w:spacing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Original lanyard length</w:t>
                            </w:r>
                          </w:p>
                          <w:p w14:paraId="1B5CC2AE" w14:textId="753FA478" w:rsidR="004065BC" w:rsidRPr="00147BDB" w:rsidRDefault="004065BC" w:rsidP="00147BDB">
                            <w:pPr>
                              <w:pStyle w:val="BodyText"/>
                              <w:jc w:val="both"/>
                              <w:rPr>
                                <w:color w:val="auto"/>
                              </w:rPr>
                            </w:pPr>
                            <w:r w:rsidRPr="00147BDB">
                              <w:rPr>
                                <w:color w:val="auto"/>
                              </w:rPr>
                              <w:t xml:space="preserve">Diagram </w:t>
                            </w:r>
                            <w:r w:rsidR="00147BDB">
                              <w:rPr>
                                <w:color w:val="auto"/>
                              </w:rPr>
                              <w:t>A</w:t>
                            </w:r>
                            <w:r w:rsidRPr="00147BDB">
                              <w:rPr>
                                <w:color w:val="auto"/>
                              </w:rPr>
                              <w:t>: Total distance fallen:</w:t>
                            </w:r>
                          </w:p>
                          <w:p w14:paraId="50A54602" w14:textId="77777777" w:rsidR="004065BC" w:rsidRPr="004065BC" w:rsidRDefault="004065BC" w:rsidP="004065BC">
                            <w:pPr>
                              <w:pStyle w:val="ListBullet1-Charcoal"/>
                              <w:spacing w:after="60"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Height of attachment point</w:t>
                            </w:r>
                          </w:p>
                          <w:p w14:paraId="6F7B886D" w14:textId="77777777" w:rsidR="004065BC" w:rsidRPr="004065BC" w:rsidRDefault="004065BC" w:rsidP="004065BC">
                            <w:pPr>
                              <w:pStyle w:val="ListBullet1-Charcoal"/>
                              <w:spacing w:after="60"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Original lanyard length</w:t>
                            </w:r>
                          </w:p>
                          <w:p w14:paraId="712DA54C" w14:textId="77777777" w:rsidR="004065BC" w:rsidRPr="004065BC" w:rsidRDefault="004065BC" w:rsidP="004065BC">
                            <w:pPr>
                              <w:pStyle w:val="ListBullet1-Charcoal"/>
                              <w:spacing w:after="60"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Energy absorber extension</w:t>
                            </w:r>
                          </w:p>
                          <w:p w14:paraId="7F2B3D6E" w14:textId="77777777" w:rsidR="004065BC" w:rsidRPr="004065BC" w:rsidRDefault="004065BC" w:rsidP="004065BC">
                            <w:pPr>
                              <w:pStyle w:val="ListBullet1-Charcoal"/>
                              <w:spacing w:after="60"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Height of person</w:t>
                            </w:r>
                          </w:p>
                          <w:p w14:paraId="38E0A9A9" w14:textId="77777777" w:rsidR="004065BC" w:rsidRPr="004065BC" w:rsidRDefault="004065BC" w:rsidP="004065BC">
                            <w:pPr>
                              <w:pStyle w:val="ListBullet1-Charcoal"/>
                              <w:spacing w:after="60"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Clearance distance</w:t>
                            </w:r>
                          </w:p>
                          <w:p w14:paraId="1DD9863F" w14:textId="77777777" w:rsidR="004065BC" w:rsidRDefault="004065BC" w:rsidP="004065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C34D1" id="_x0000_s1028" type="#_x0000_t202" style="position:absolute;left:0;text-align:left;margin-left:229.7pt;margin-top:18.5pt;width:188.7pt;height:156.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1kLEgIAAP4DAAAOAAAAZHJzL2Uyb0RvYy54bWysU9tu2zAMfR+wfxD0vjhJk6w24hRdugwD&#10;ugvQ7QNkWY6FyaJGKbG7ry8lp2nQvQ3TgyCK5BF5eLS+GTrDjgq9Blvy2WTKmbISam33Jf/5Y/fu&#10;mjMfhK2FAatK/qg8v9m8fbPuXaHm0IKpFTICsb7oXcnbEFyRZV62qhN+Ak5ZcjaAnQhk4j6rUfSE&#10;3plsPp2ush6wdghSeU+3d6OTbxJ+0ygZvjWNV4GZklNtIe2Y9iru2WYtij0K12p5KkP8QxWd0JYe&#10;PUPdiSDYAfVfUJ2WCB6aMJHQZdA0WqrUA3Uzm77q5qEVTqVeiBzvzjT5/wcrvx4f3HdkYfgAAw0w&#10;NeHdPchfnlnYtsLu1S0i9K0SNT08i5RlvfPFKTVS7QsfQar+C9Q0ZHEIkICGBrvICvXJCJ0G8Hgm&#10;XQ2BSbqcX+WrRU4uSb5Zns+uVmksmSie0x368ElBx+Kh5EhTTfDieO9DLEcUzyHxNQ9G1zttTDJw&#10;X20NsqMgBezSSh28CjOW9SXPl/NlQrYQ85M4Oh1IoUZ3Jb+exjVqJtLx0dYpJAhtxjNVYuyJn0jJ&#10;SE4YqoHpmnqNuZGuCupHIgxhFCR9IDq0gH8460mMJfe/DwIVZ+azJdLz2WIR1ZuMxfL9nAy89FSX&#10;HmElQZU8cDYetyEpPtJh4ZaG0+hE20slp5JJZInN04eIKr60U9TLt908AQAA//8DAFBLAwQUAAYA&#10;CAAAACEAnDpw698AAAAKAQAADwAAAGRycy9kb3ducmV2LnhtbEyPy07DMBBF90j8gzWV2CDqQPNo&#10;Q5wKkEBsW/oBk9hNosbjKHab9O8ZVnQ5M0d3zi22s+3FxYy+c6TgeRmBMFQ73VGj4PDz+bQG4QOS&#10;xt6RUXA1Hrbl/V2BuXYT7cxlHxrBIeRzVNCGMORS+ro1Fv3SDYb4dnSjxcDj2Eg94sThtpcvUZRK&#10;ix3xhxYH89Ga+rQ/WwXH7+kx2UzVVzhkuzh9xy6r3FWph8X89goimDn8w/Cnz+pQslPlzqS96BXE&#10;ySZmVMEq404MrFcpd6l4kUQpyLKQtxXKXwAAAP//AwBQSwECLQAUAAYACAAAACEAtoM4kv4AAADh&#10;AQAAEwAAAAAAAAAAAAAAAAAAAAAAW0NvbnRlbnRfVHlwZXNdLnhtbFBLAQItABQABgAIAAAAIQA4&#10;/SH/1gAAAJQBAAALAAAAAAAAAAAAAAAAAC8BAABfcmVscy8ucmVsc1BLAQItABQABgAIAAAAIQBz&#10;O1kLEgIAAP4DAAAOAAAAAAAAAAAAAAAAAC4CAABkcnMvZTJvRG9jLnhtbFBLAQItABQABgAIAAAA&#10;IQCcOnDr3wAAAAoBAAAPAAAAAAAAAAAAAAAAAGwEAABkcnMvZG93bnJldi54bWxQSwUGAAAAAAQA&#10;BADzAAAAeAUAAAAA&#10;" stroked="f">
                <v:textbox>
                  <w:txbxContent>
                    <w:p w14:paraId="6C960483" w14:textId="77777777" w:rsidR="004065BC" w:rsidRPr="00147BDB" w:rsidRDefault="004065BC" w:rsidP="00147BDB">
                      <w:pPr>
                        <w:pStyle w:val="BodyText"/>
                        <w:jc w:val="both"/>
                        <w:rPr>
                          <w:color w:val="auto"/>
                        </w:rPr>
                      </w:pPr>
                      <w:r w:rsidRPr="00147BDB">
                        <w:rPr>
                          <w:color w:val="auto"/>
                        </w:rPr>
                        <w:t>Free fall distance consider:</w:t>
                      </w:r>
                    </w:p>
                    <w:p w14:paraId="5237FB44" w14:textId="77777777" w:rsidR="004065BC" w:rsidRPr="004065BC" w:rsidRDefault="004065BC" w:rsidP="004065BC">
                      <w:pPr>
                        <w:pStyle w:val="ListBullet1-Charcoal"/>
                        <w:spacing w:after="60"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Height of attachment points</w:t>
                      </w:r>
                    </w:p>
                    <w:p w14:paraId="080DFAD7" w14:textId="040F2268" w:rsidR="004065BC" w:rsidRPr="00BF713E" w:rsidRDefault="004065BC" w:rsidP="00BF713E">
                      <w:pPr>
                        <w:pStyle w:val="ListBullet1-Charcoal"/>
                        <w:spacing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Original lanyard length</w:t>
                      </w:r>
                    </w:p>
                    <w:p w14:paraId="1B5CC2AE" w14:textId="753FA478" w:rsidR="004065BC" w:rsidRPr="00147BDB" w:rsidRDefault="004065BC" w:rsidP="00147BDB">
                      <w:pPr>
                        <w:pStyle w:val="BodyText"/>
                        <w:jc w:val="both"/>
                        <w:rPr>
                          <w:color w:val="auto"/>
                        </w:rPr>
                      </w:pPr>
                      <w:r w:rsidRPr="00147BDB">
                        <w:rPr>
                          <w:color w:val="auto"/>
                        </w:rPr>
                        <w:t xml:space="preserve">Diagram </w:t>
                      </w:r>
                      <w:r w:rsidR="00147BDB">
                        <w:rPr>
                          <w:color w:val="auto"/>
                        </w:rPr>
                        <w:t>A</w:t>
                      </w:r>
                      <w:r w:rsidRPr="00147BDB">
                        <w:rPr>
                          <w:color w:val="auto"/>
                        </w:rPr>
                        <w:t>: Total distance fallen:</w:t>
                      </w:r>
                    </w:p>
                    <w:p w14:paraId="50A54602" w14:textId="77777777" w:rsidR="004065BC" w:rsidRPr="004065BC" w:rsidRDefault="004065BC" w:rsidP="004065BC">
                      <w:pPr>
                        <w:pStyle w:val="ListBullet1-Charcoal"/>
                        <w:spacing w:after="60"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Height of attachment point</w:t>
                      </w:r>
                    </w:p>
                    <w:p w14:paraId="6F7B886D" w14:textId="77777777" w:rsidR="004065BC" w:rsidRPr="004065BC" w:rsidRDefault="004065BC" w:rsidP="004065BC">
                      <w:pPr>
                        <w:pStyle w:val="ListBullet1-Charcoal"/>
                        <w:spacing w:after="60"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Original lanyard length</w:t>
                      </w:r>
                    </w:p>
                    <w:p w14:paraId="712DA54C" w14:textId="77777777" w:rsidR="004065BC" w:rsidRPr="004065BC" w:rsidRDefault="004065BC" w:rsidP="004065BC">
                      <w:pPr>
                        <w:pStyle w:val="ListBullet1-Charcoal"/>
                        <w:spacing w:after="60"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Energy absorber extension</w:t>
                      </w:r>
                    </w:p>
                    <w:p w14:paraId="7F2B3D6E" w14:textId="77777777" w:rsidR="004065BC" w:rsidRPr="004065BC" w:rsidRDefault="004065BC" w:rsidP="004065BC">
                      <w:pPr>
                        <w:pStyle w:val="ListBullet1-Charcoal"/>
                        <w:spacing w:after="60"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Height of person</w:t>
                      </w:r>
                    </w:p>
                    <w:p w14:paraId="38E0A9A9" w14:textId="77777777" w:rsidR="004065BC" w:rsidRPr="004065BC" w:rsidRDefault="004065BC" w:rsidP="004065BC">
                      <w:pPr>
                        <w:pStyle w:val="ListBullet1-Charcoal"/>
                        <w:spacing w:after="60" w:line="240" w:lineRule="auto"/>
                        <w:contextualSpacing w:val="0"/>
                        <w:jc w:val="both"/>
                        <w:rPr>
                          <w:rFonts w:eastAsia="Calibri" w:cs="Arial"/>
                          <w:color w:val="auto"/>
                          <w:kern w:val="0"/>
                          <w:szCs w:val="24"/>
                          <w:lang w:eastAsia="en-US"/>
                        </w:rPr>
                      </w:pPr>
                      <w:r w:rsidRPr="004065BC">
                        <w:rPr>
                          <w:rFonts w:eastAsia="Calibri" w:cs="Arial"/>
                          <w:color w:val="auto"/>
                          <w:kern w:val="0"/>
                          <w:szCs w:val="24"/>
                          <w:lang w:eastAsia="en-US"/>
                        </w:rPr>
                        <w:t>Clearance distance</w:t>
                      </w:r>
                    </w:p>
                    <w:p w14:paraId="1DD9863F" w14:textId="77777777" w:rsidR="004065BC" w:rsidRDefault="004065BC" w:rsidP="004065BC"/>
                  </w:txbxContent>
                </v:textbox>
                <w10:wrap type="square"/>
              </v:shape>
            </w:pict>
          </mc:Fallback>
        </mc:AlternateContent>
      </w:r>
      <w:r w:rsidRPr="004065BC">
        <w:rPr>
          <w:rFonts w:eastAsia="Times New Roman" w:cs="Times New Roman"/>
          <w:color w:val="auto"/>
          <w:kern w:val="0"/>
          <w:lang w:eastAsia="en-US"/>
        </w:rPr>
        <w:t xml:space="preserve">Total Fall Distance </w:t>
      </w:r>
    </w:p>
    <w:p w14:paraId="2607B42B" w14:textId="3401CA69" w:rsidR="004065BC" w:rsidRPr="004065BC" w:rsidRDefault="004065BC" w:rsidP="004065BC">
      <w:pPr>
        <w:pStyle w:val="BodyText"/>
        <w:jc w:val="both"/>
        <w:rPr>
          <w:color w:val="auto"/>
        </w:rPr>
      </w:pPr>
      <w:r w:rsidRPr="004065BC">
        <w:rPr>
          <w:noProof/>
          <w:color w:val="auto"/>
        </w:rPr>
        <w:drawing>
          <wp:inline distT="0" distB="0" distL="0" distR="0" wp14:anchorId="427F6ACD" wp14:editId="09CDB459">
            <wp:extent cx="1884045" cy="1978508"/>
            <wp:effectExtent l="0" t="0" r="1905"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4045" cy="1978508"/>
                    </a:xfrm>
                    <a:prstGeom prst="rect">
                      <a:avLst/>
                    </a:prstGeom>
                    <a:noFill/>
                    <a:ln>
                      <a:noFill/>
                    </a:ln>
                  </pic:spPr>
                </pic:pic>
              </a:graphicData>
            </a:graphic>
          </wp:inline>
        </w:drawing>
      </w:r>
      <w:r w:rsidRPr="004065BC">
        <w:rPr>
          <w:color w:val="auto"/>
        </w:rPr>
        <w:tab/>
      </w:r>
    </w:p>
    <w:p w14:paraId="1097AF8A" w14:textId="0193424E" w:rsidR="004065BC" w:rsidRPr="004065BC" w:rsidRDefault="00BF713E" w:rsidP="00BF713E">
      <w:pPr>
        <w:pStyle w:val="BodyText"/>
        <w:numPr>
          <w:ilvl w:val="0"/>
          <w:numId w:val="19"/>
        </w:numPr>
        <w:jc w:val="both"/>
        <w:rPr>
          <w:rFonts w:eastAsia="Calibri" w:cs="Arial"/>
          <w:color w:val="auto"/>
          <w:kern w:val="0"/>
          <w:szCs w:val="24"/>
          <w:lang w:eastAsia="en-US"/>
        </w:rPr>
      </w:pPr>
      <w:r w:rsidRPr="004065BC">
        <w:rPr>
          <w:rFonts w:eastAsia="Times New Roman" w:cs="Times New Roman"/>
          <w:color w:val="auto"/>
          <w:kern w:val="0"/>
          <w:lang w:eastAsia="en-US"/>
        </w:rPr>
        <w:t>Swing</w:t>
      </w:r>
      <w:r w:rsidRPr="004065BC">
        <w:rPr>
          <w:rFonts w:eastAsia="Times New Roman" w:cs="Arial"/>
          <w:color w:val="auto"/>
          <w:kern w:val="0"/>
          <w:lang w:eastAsia="en-US"/>
        </w:rPr>
        <w:t xml:space="preserve"> Down Effect</w:t>
      </w:r>
      <w:r>
        <w:rPr>
          <w:rFonts w:eastAsia="Times New Roman" w:cs="Arial"/>
          <w:color w:val="auto"/>
          <w:kern w:val="0"/>
          <w:lang w:eastAsia="en-US"/>
        </w:rPr>
        <w:tab/>
      </w:r>
      <w:r>
        <w:rPr>
          <w:rFonts w:eastAsia="Times New Roman" w:cs="Arial"/>
          <w:color w:val="auto"/>
          <w:kern w:val="0"/>
          <w:lang w:eastAsia="en-US"/>
        </w:rPr>
        <w:tab/>
      </w:r>
      <w:r>
        <w:rPr>
          <w:rFonts w:eastAsia="Times New Roman" w:cs="Arial"/>
          <w:color w:val="auto"/>
          <w:kern w:val="0"/>
          <w:lang w:eastAsia="en-US"/>
        </w:rPr>
        <w:tab/>
        <w:t>C. Swing Back Effect</w:t>
      </w:r>
    </w:p>
    <w:p w14:paraId="7423DF7A" w14:textId="550A2E50" w:rsidR="004065BC" w:rsidRPr="00BF713E" w:rsidRDefault="004065BC" w:rsidP="00BF713E">
      <w:pPr>
        <w:pStyle w:val="BodyText"/>
        <w:jc w:val="both"/>
        <w:rPr>
          <w:color w:val="auto"/>
        </w:rPr>
      </w:pPr>
      <w:r w:rsidRPr="004065BC">
        <w:rPr>
          <w:noProof/>
          <w:color w:val="auto"/>
        </w:rPr>
        <w:drawing>
          <wp:inline distT="0" distB="0" distL="0" distR="0" wp14:anchorId="50C23D44" wp14:editId="773D9253">
            <wp:extent cx="1884218" cy="1892375"/>
            <wp:effectExtent l="0" t="0" r="190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0222" cy="1898405"/>
                    </a:xfrm>
                    <a:prstGeom prst="rect">
                      <a:avLst/>
                    </a:prstGeom>
                    <a:noFill/>
                    <a:ln>
                      <a:noFill/>
                    </a:ln>
                    <a:effectLst/>
                  </pic:spPr>
                </pic:pic>
              </a:graphicData>
            </a:graphic>
          </wp:inline>
        </w:drawing>
      </w:r>
      <w:r w:rsidRPr="004065BC">
        <w:rPr>
          <w:color w:val="auto"/>
        </w:rPr>
        <w:tab/>
      </w:r>
      <w:r w:rsidRPr="004065BC">
        <w:rPr>
          <w:color w:val="auto"/>
        </w:rPr>
        <w:tab/>
      </w:r>
      <w:r w:rsidRPr="004065BC">
        <w:rPr>
          <w:noProof/>
          <w:color w:val="auto"/>
        </w:rPr>
        <w:drawing>
          <wp:inline distT="0" distB="0" distL="0" distR="0" wp14:anchorId="316D22D3" wp14:editId="154A0D9F">
            <wp:extent cx="1856509" cy="184855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2847" cy="1854870"/>
                    </a:xfrm>
                    <a:prstGeom prst="rect">
                      <a:avLst/>
                    </a:prstGeom>
                    <a:noFill/>
                    <a:ln>
                      <a:noFill/>
                    </a:ln>
                  </pic:spPr>
                </pic:pic>
              </a:graphicData>
            </a:graphic>
          </wp:inline>
        </w:drawing>
      </w:r>
    </w:p>
    <w:p w14:paraId="1F413007" w14:textId="77777777" w:rsidR="004065BC" w:rsidRPr="004065BC" w:rsidRDefault="004065BC" w:rsidP="00147BDB">
      <w:pPr>
        <w:pStyle w:val="BodyText"/>
        <w:jc w:val="both"/>
        <w:rPr>
          <w:rFonts w:eastAsia="Calibri" w:cs="Times New Roman"/>
          <w:b/>
          <w:color w:val="auto"/>
          <w:kern w:val="0"/>
          <w:lang w:eastAsia="en-US"/>
        </w:rPr>
      </w:pPr>
      <w:r w:rsidRPr="004065BC" w:rsidDel="000C6586">
        <w:rPr>
          <w:rFonts w:eastAsia="Times New Roman" w:cs="Arial"/>
          <w:b/>
          <w:color w:val="84BD00"/>
          <w:spacing w:val="12"/>
          <w:kern w:val="0"/>
          <w:lang w:eastAsia="en-US"/>
        </w:rPr>
        <w:t xml:space="preserve"> </w:t>
      </w:r>
      <w:r w:rsidRPr="004065BC">
        <w:rPr>
          <w:b/>
          <w:bCs/>
          <w:color w:val="auto"/>
        </w:rPr>
        <w:t>“Working alone in a harness” is not permitted when working for Programmed!</w:t>
      </w:r>
    </w:p>
    <w:p w14:paraId="7BE6DDB4" w14:textId="56EC71CF" w:rsidR="00147BDB" w:rsidRDefault="00147BDB" w:rsidP="00147BDB">
      <w:pPr>
        <w:pStyle w:val="Heading3"/>
        <w:tabs>
          <w:tab w:val="left" w:pos="1134"/>
        </w:tabs>
        <w:jc w:val="both"/>
        <w:rPr>
          <w:sz w:val="24"/>
          <w:szCs w:val="24"/>
        </w:rPr>
      </w:pPr>
      <w:bookmarkStart w:id="16" w:name="_Toc127191969"/>
      <w:r w:rsidRPr="00C57E51">
        <w:rPr>
          <w:sz w:val="24"/>
          <w:szCs w:val="24"/>
        </w:rPr>
        <w:lastRenderedPageBreak/>
        <w:t>5.</w:t>
      </w:r>
      <w:r>
        <w:rPr>
          <w:sz w:val="24"/>
          <w:szCs w:val="24"/>
        </w:rPr>
        <w:t>3</w:t>
      </w:r>
      <w:r w:rsidRPr="00C57E51">
        <w:rPr>
          <w:sz w:val="24"/>
          <w:szCs w:val="24"/>
        </w:rPr>
        <w:t>.</w:t>
      </w:r>
      <w:r>
        <w:rPr>
          <w:sz w:val="24"/>
          <w:szCs w:val="24"/>
        </w:rPr>
        <w:t>5</w:t>
      </w:r>
      <w:r w:rsidRPr="00C57E51">
        <w:rPr>
          <w:sz w:val="24"/>
          <w:szCs w:val="24"/>
        </w:rPr>
        <w:t xml:space="preserve"> </w:t>
      </w:r>
      <w:r w:rsidRPr="00C57E51">
        <w:rPr>
          <w:sz w:val="24"/>
          <w:szCs w:val="24"/>
        </w:rPr>
        <w:tab/>
      </w:r>
      <w:r>
        <w:rPr>
          <w:sz w:val="24"/>
          <w:szCs w:val="24"/>
        </w:rPr>
        <w:t>Height Safety Equipment</w:t>
      </w:r>
      <w:bookmarkEnd w:id="16"/>
    </w:p>
    <w:p w14:paraId="34E33496" w14:textId="3BBF428E" w:rsidR="00147BDB" w:rsidRPr="00147BDB" w:rsidRDefault="00147BDB" w:rsidP="00147BDB">
      <w:pPr>
        <w:pStyle w:val="BodyText"/>
        <w:jc w:val="both"/>
        <w:rPr>
          <w:color w:val="auto"/>
        </w:rPr>
      </w:pPr>
      <w:r w:rsidRPr="00147BDB">
        <w:rPr>
          <w:color w:val="auto"/>
        </w:rPr>
        <w:t>Height safety equipment must be selected, used and inspected</w:t>
      </w:r>
      <w:r>
        <w:rPr>
          <w:color w:val="auto"/>
        </w:rPr>
        <w:t xml:space="preserve"> </w:t>
      </w:r>
      <w:r w:rsidRPr="00147BDB">
        <w:rPr>
          <w:color w:val="auto"/>
        </w:rPr>
        <w:t xml:space="preserve">/ signed in accordance with relevant standards by a competent person.  Standards for personal fall-arrest equipment require that they be permanently marked or labelled to reduce the incidence of misuse.  </w:t>
      </w:r>
    </w:p>
    <w:p w14:paraId="0B653EA1" w14:textId="77777777" w:rsidR="00147BDB" w:rsidRPr="00147BDB" w:rsidRDefault="00147BDB" w:rsidP="00147BDB">
      <w:pPr>
        <w:pStyle w:val="BodyText"/>
        <w:jc w:val="both"/>
        <w:rPr>
          <w:color w:val="auto"/>
        </w:rPr>
      </w:pPr>
      <w:r w:rsidRPr="00147BDB">
        <w:rPr>
          <w:color w:val="auto"/>
        </w:rPr>
        <w:t>Information includes:</w:t>
      </w:r>
    </w:p>
    <w:p w14:paraId="46205BB0" w14:textId="77777777" w:rsidR="00147BDB" w:rsidRPr="00147BDB" w:rsidRDefault="00147BDB" w:rsidP="00147BDB">
      <w:pPr>
        <w:pStyle w:val="ListBullet1-Charcoal"/>
        <w:spacing w:line="288" w:lineRule="auto"/>
        <w:contextualSpacing w:val="0"/>
        <w:jc w:val="both"/>
        <w:rPr>
          <w:rFonts w:eastAsia="Calibri" w:cs="Arial"/>
          <w:color w:val="auto"/>
          <w:kern w:val="0"/>
          <w:szCs w:val="24"/>
          <w:lang w:eastAsia="en-US"/>
        </w:rPr>
      </w:pPr>
      <w:r w:rsidRPr="00147BDB">
        <w:rPr>
          <w:rFonts w:eastAsia="Calibri" w:cs="Arial"/>
          <w:color w:val="auto"/>
          <w:kern w:val="0"/>
          <w:szCs w:val="24"/>
          <w:lang w:eastAsia="en-US"/>
        </w:rPr>
        <w:t xml:space="preserve">Manufacturers name </w:t>
      </w:r>
    </w:p>
    <w:p w14:paraId="626A476D" w14:textId="77777777" w:rsidR="00147BDB" w:rsidRPr="00147BDB" w:rsidRDefault="00147BDB" w:rsidP="00147BDB">
      <w:pPr>
        <w:pStyle w:val="ListBullet1-Charcoal"/>
        <w:spacing w:line="288" w:lineRule="auto"/>
        <w:contextualSpacing w:val="0"/>
        <w:jc w:val="both"/>
        <w:rPr>
          <w:rFonts w:eastAsia="Calibri" w:cs="Arial"/>
          <w:color w:val="auto"/>
          <w:kern w:val="0"/>
          <w:szCs w:val="24"/>
          <w:lang w:eastAsia="en-US"/>
        </w:rPr>
      </w:pPr>
      <w:r w:rsidRPr="00147BDB">
        <w:rPr>
          <w:rFonts w:eastAsia="Calibri" w:cs="Arial"/>
          <w:color w:val="auto"/>
          <w:kern w:val="0"/>
          <w:szCs w:val="24"/>
          <w:lang w:eastAsia="en-US"/>
        </w:rPr>
        <w:t>Year of manufacture (and potentially disposal date)</w:t>
      </w:r>
    </w:p>
    <w:p w14:paraId="22430E4B" w14:textId="77777777" w:rsidR="00147BDB" w:rsidRPr="00147BDB" w:rsidRDefault="00147BDB" w:rsidP="00147BDB">
      <w:pPr>
        <w:pStyle w:val="ListBullet1-Charcoal"/>
        <w:spacing w:line="288" w:lineRule="auto"/>
        <w:contextualSpacing w:val="0"/>
        <w:jc w:val="both"/>
        <w:rPr>
          <w:rFonts w:eastAsia="Calibri" w:cs="Arial"/>
          <w:color w:val="auto"/>
          <w:kern w:val="0"/>
          <w:szCs w:val="24"/>
          <w:lang w:eastAsia="en-US"/>
        </w:rPr>
      </w:pPr>
      <w:r w:rsidRPr="00147BDB">
        <w:rPr>
          <w:rFonts w:eastAsia="Calibri" w:cs="Arial"/>
          <w:color w:val="auto"/>
          <w:kern w:val="0"/>
          <w:szCs w:val="24"/>
          <w:lang w:eastAsia="en-US"/>
        </w:rPr>
        <w:t>Orientation (if required)</w:t>
      </w:r>
    </w:p>
    <w:p w14:paraId="01882A18" w14:textId="77777777" w:rsidR="00147BDB" w:rsidRPr="00147BDB" w:rsidRDefault="00147BDB" w:rsidP="00147BDB">
      <w:pPr>
        <w:pStyle w:val="ListBullet1-Charcoal"/>
        <w:spacing w:line="288" w:lineRule="auto"/>
        <w:contextualSpacing w:val="0"/>
        <w:jc w:val="both"/>
        <w:rPr>
          <w:rFonts w:eastAsia="Calibri" w:cs="Arial"/>
          <w:color w:val="auto"/>
          <w:kern w:val="0"/>
          <w:szCs w:val="24"/>
          <w:lang w:eastAsia="en-US"/>
        </w:rPr>
      </w:pPr>
      <w:r w:rsidRPr="00147BDB">
        <w:rPr>
          <w:rFonts w:eastAsia="Calibri" w:cs="Arial"/>
          <w:color w:val="auto"/>
          <w:kern w:val="0"/>
          <w:szCs w:val="24"/>
          <w:lang w:eastAsia="en-US"/>
        </w:rPr>
        <w:t>Which lines are intended for use with the device</w:t>
      </w:r>
    </w:p>
    <w:p w14:paraId="5FC37BD6" w14:textId="77777777" w:rsidR="00147BDB" w:rsidRPr="00147BDB" w:rsidRDefault="00147BDB" w:rsidP="00147BDB">
      <w:pPr>
        <w:pStyle w:val="ListBullet1-Charcoal"/>
        <w:spacing w:line="288" w:lineRule="auto"/>
        <w:contextualSpacing w:val="0"/>
        <w:jc w:val="both"/>
        <w:rPr>
          <w:rFonts w:eastAsia="Calibri" w:cs="Arial"/>
          <w:color w:val="auto"/>
          <w:kern w:val="0"/>
          <w:szCs w:val="24"/>
          <w:lang w:eastAsia="en-US"/>
        </w:rPr>
      </w:pPr>
      <w:r w:rsidRPr="00147BDB">
        <w:rPr>
          <w:rFonts w:eastAsia="Calibri" w:cs="Arial"/>
          <w:color w:val="auto"/>
          <w:kern w:val="0"/>
          <w:szCs w:val="24"/>
          <w:lang w:eastAsia="en-US"/>
        </w:rPr>
        <w:t>Whether an energy absorber is fitted (if required)</w:t>
      </w:r>
    </w:p>
    <w:p w14:paraId="6972A585" w14:textId="77777777" w:rsidR="00147BDB" w:rsidRPr="00147BDB" w:rsidRDefault="00147BDB" w:rsidP="00147BDB">
      <w:pPr>
        <w:pStyle w:val="ListBullet1-Charcoal"/>
        <w:spacing w:line="288" w:lineRule="auto"/>
        <w:contextualSpacing w:val="0"/>
        <w:jc w:val="both"/>
        <w:rPr>
          <w:rFonts w:eastAsia="Calibri" w:cs="Arial"/>
          <w:color w:val="auto"/>
          <w:kern w:val="0"/>
          <w:szCs w:val="24"/>
          <w:lang w:eastAsia="en-US"/>
        </w:rPr>
      </w:pPr>
      <w:r w:rsidRPr="00147BDB">
        <w:rPr>
          <w:rFonts w:eastAsia="Calibri" w:cs="Arial"/>
          <w:color w:val="auto"/>
          <w:kern w:val="0"/>
          <w:szCs w:val="24"/>
          <w:lang w:eastAsia="en-US"/>
        </w:rPr>
        <w:t>Statement of compliance to Australian Standard</w:t>
      </w:r>
    </w:p>
    <w:p w14:paraId="6E44D061" w14:textId="77777777" w:rsidR="00147BDB" w:rsidRPr="00147BDB" w:rsidRDefault="00147BDB" w:rsidP="00147BDB">
      <w:pPr>
        <w:pStyle w:val="BodyText"/>
        <w:jc w:val="both"/>
        <w:rPr>
          <w:color w:val="auto"/>
        </w:rPr>
      </w:pPr>
      <w:r w:rsidRPr="00147BDB">
        <w:rPr>
          <w:color w:val="auto"/>
        </w:rPr>
        <w:t xml:space="preserve">Height safety equipment (owned and controlled by Programmed) must be logged on a Plant and Equipment Register. </w:t>
      </w:r>
    </w:p>
    <w:p w14:paraId="4CB35CBE" w14:textId="77777777" w:rsidR="00147BDB" w:rsidRPr="00147BDB" w:rsidRDefault="00147BDB" w:rsidP="00147BDB">
      <w:pPr>
        <w:pStyle w:val="BodyText"/>
        <w:jc w:val="both"/>
        <w:rPr>
          <w:color w:val="auto"/>
        </w:rPr>
      </w:pPr>
      <w:r w:rsidRPr="00147BDB">
        <w:rPr>
          <w:color w:val="auto"/>
        </w:rPr>
        <w:t>The following are the minimum requirements for height safety equipment:</w:t>
      </w:r>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1403"/>
        <w:gridCol w:w="8556"/>
      </w:tblGrid>
      <w:tr w:rsidR="00147BDB" w:rsidRPr="004065BC" w14:paraId="029D8319" w14:textId="77777777" w:rsidTr="00147BDB">
        <w:trPr>
          <w:trHeight w:val="454"/>
        </w:trPr>
        <w:tc>
          <w:tcPr>
            <w:tcW w:w="1403" w:type="dxa"/>
            <w:shd w:val="clear" w:color="auto" w:fill="E9E9E9"/>
            <w:vAlign w:val="center"/>
          </w:tcPr>
          <w:p w14:paraId="557C6F69" w14:textId="54DAE488" w:rsidR="00147BDB" w:rsidRPr="004065BC" w:rsidRDefault="00147BDB" w:rsidP="0039496F">
            <w:pPr>
              <w:pStyle w:val="TableRowHeading"/>
              <w:jc w:val="center"/>
              <w:rPr>
                <w:b/>
                <w:bCs/>
                <w:color w:val="0C2340" w:themeColor="accent6"/>
              </w:rPr>
            </w:pPr>
            <w:r>
              <w:rPr>
                <w:b/>
                <w:bCs/>
                <w:color w:val="0C2340" w:themeColor="accent6"/>
              </w:rPr>
              <w:t>Equipment</w:t>
            </w:r>
          </w:p>
        </w:tc>
        <w:tc>
          <w:tcPr>
            <w:tcW w:w="8556" w:type="dxa"/>
            <w:shd w:val="clear" w:color="auto" w:fill="E9E9E9"/>
            <w:vAlign w:val="center"/>
          </w:tcPr>
          <w:p w14:paraId="21CAF81F" w14:textId="2E8CCE38" w:rsidR="00147BDB" w:rsidRPr="004065BC" w:rsidRDefault="00147BDB" w:rsidP="0039496F">
            <w:pPr>
              <w:pStyle w:val="TableRowHeading"/>
              <w:jc w:val="both"/>
              <w:rPr>
                <w:b/>
                <w:bCs/>
                <w:color w:val="0C2340" w:themeColor="accent6"/>
              </w:rPr>
            </w:pPr>
            <w:r>
              <w:rPr>
                <w:b/>
                <w:bCs/>
                <w:color w:val="0C2340" w:themeColor="accent6"/>
              </w:rPr>
              <w:t>Requirements</w:t>
            </w:r>
          </w:p>
        </w:tc>
      </w:tr>
      <w:tr w:rsidR="00147BDB" w:rsidRPr="004065BC" w14:paraId="25A3611F" w14:textId="77777777" w:rsidTr="00147BDB">
        <w:tc>
          <w:tcPr>
            <w:tcW w:w="1403" w:type="dxa"/>
            <w:shd w:val="clear" w:color="auto" w:fill="auto"/>
          </w:tcPr>
          <w:p w14:paraId="096F2A70" w14:textId="1CBD557E" w:rsidR="00147BDB" w:rsidRPr="004065BC" w:rsidRDefault="00147BDB" w:rsidP="0039496F">
            <w:pPr>
              <w:pStyle w:val="TableBodyText"/>
              <w:spacing w:line="240" w:lineRule="auto"/>
              <w:jc w:val="center"/>
              <w:rPr>
                <w:color w:val="auto"/>
                <w:sz w:val="18"/>
                <w:szCs w:val="18"/>
              </w:rPr>
            </w:pPr>
            <w:r>
              <w:rPr>
                <w:color w:val="auto"/>
                <w:sz w:val="18"/>
                <w:szCs w:val="18"/>
              </w:rPr>
              <w:t>Harnesses</w:t>
            </w:r>
          </w:p>
        </w:tc>
        <w:tc>
          <w:tcPr>
            <w:tcW w:w="8556" w:type="dxa"/>
            <w:shd w:val="clear" w:color="auto" w:fill="auto"/>
          </w:tcPr>
          <w:p w14:paraId="4E014F10"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AS 1891.1 compliant</w:t>
            </w:r>
          </w:p>
          <w:p w14:paraId="2342EB16"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Must be full body for fall arrest</w:t>
            </w:r>
          </w:p>
          <w:p w14:paraId="59416F67"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Worn correctly and adjusted to suit the size of the person</w:t>
            </w:r>
          </w:p>
          <w:p w14:paraId="08BBBF37" w14:textId="3E5B960A" w:rsidR="00147BDB" w:rsidRPr="00526BB6"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Suitable to the task being performed (where workers are working in confined spaces, then rescue from above will need to be assessed when purchasing the harness)</w:t>
            </w:r>
          </w:p>
        </w:tc>
      </w:tr>
      <w:tr w:rsidR="00147BDB" w:rsidRPr="004065BC" w14:paraId="760B84F0" w14:textId="77777777" w:rsidTr="00147BDB">
        <w:tc>
          <w:tcPr>
            <w:tcW w:w="1403" w:type="dxa"/>
            <w:shd w:val="clear" w:color="auto" w:fill="auto"/>
          </w:tcPr>
          <w:p w14:paraId="6AF47569" w14:textId="0C19E37A" w:rsidR="00147BDB" w:rsidRDefault="00147BDB" w:rsidP="0039496F">
            <w:pPr>
              <w:pStyle w:val="TableBodyText"/>
              <w:spacing w:line="240" w:lineRule="auto"/>
              <w:jc w:val="center"/>
              <w:rPr>
                <w:color w:val="auto"/>
                <w:sz w:val="18"/>
                <w:szCs w:val="18"/>
              </w:rPr>
            </w:pPr>
            <w:r>
              <w:rPr>
                <w:color w:val="auto"/>
                <w:sz w:val="18"/>
                <w:szCs w:val="18"/>
              </w:rPr>
              <w:t>Lanyards</w:t>
            </w:r>
          </w:p>
        </w:tc>
        <w:tc>
          <w:tcPr>
            <w:tcW w:w="8556" w:type="dxa"/>
            <w:shd w:val="clear" w:color="auto" w:fill="auto"/>
          </w:tcPr>
          <w:p w14:paraId="4E05342B"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AS 1891.1 compliant</w:t>
            </w:r>
          </w:p>
          <w:p w14:paraId="38AF2E90"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 xml:space="preserve">Selected for the specific task (i.e. a double lanyard system may be appropriate where the person has to detach/attach during the task) </w:t>
            </w:r>
          </w:p>
          <w:p w14:paraId="339A1518"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 xml:space="preserve">Must have shock absorber when used for fall arrest </w:t>
            </w:r>
          </w:p>
          <w:p w14:paraId="3927F7D6"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 xml:space="preserve">Retractable lanyards to have shock absorber included in the system </w:t>
            </w:r>
          </w:p>
          <w:p w14:paraId="4D5B9679"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Must be selected with consideration for the clearance height for the lanyard/shock absorber to fully extend.</w:t>
            </w:r>
          </w:p>
          <w:p w14:paraId="3F4931E2" w14:textId="4DA86F9B"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Hooks must require a double action to open</w:t>
            </w:r>
          </w:p>
        </w:tc>
      </w:tr>
      <w:tr w:rsidR="00147BDB" w:rsidRPr="004065BC" w14:paraId="0C1D7347" w14:textId="77777777" w:rsidTr="00147BDB">
        <w:tc>
          <w:tcPr>
            <w:tcW w:w="1403" w:type="dxa"/>
            <w:shd w:val="clear" w:color="auto" w:fill="auto"/>
          </w:tcPr>
          <w:p w14:paraId="56619698" w14:textId="0DBE9B29" w:rsidR="00147BDB" w:rsidRDefault="00147BDB" w:rsidP="0039496F">
            <w:pPr>
              <w:pStyle w:val="TableBodyText"/>
              <w:spacing w:line="240" w:lineRule="auto"/>
              <w:jc w:val="center"/>
              <w:rPr>
                <w:color w:val="auto"/>
                <w:sz w:val="18"/>
                <w:szCs w:val="18"/>
              </w:rPr>
            </w:pPr>
            <w:r>
              <w:rPr>
                <w:color w:val="auto"/>
                <w:sz w:val="18"/>
                <w:szCs w:val="18"/>
              </w:rPr>
              <w:t>Anchor Points</w:t>
            </w:r>
          </w:p>
        </w:tc>
        <w:tc>
          <w:tcPr>
            <w:tcW w:w="8556" w:type="dxa"/>
            <w:shd w:val="clear" w:color="auto" w:fill="auto"/>
          </w:tcPr>
          <w:p w14:paraId="64CEAF8C"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AS 1891.3 &amp; AS 1891.4 compliant (evidence of design certification if designated attachment point)</w:t>
            </w:r>
          </w:p>
          <w:p w14:paraId="683182E5"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 xml:space="preserve">Where temporary anchor points are used, these must be identified through a risk assessment and approved by a competent person </w:t>
            </w:r>
          </w:p>
          <w:p w14:paraId="4E7780C1"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Must have appropriate capacity for the system (and number of people using system)</w:t>
            </w:r>
          </w:p>
          <w:p w14:paraId="599345BA"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Must be installed, tested and inspected by a competent person</w:t>
            </w:r>
          </w:p>
          <w:p w14:paraId="01E6D3B4"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Be as close as practical to vertically above place of work</w:t>
            </w:r>
          </w:p>
          <w:p w14:paraId="78DB3216" w14:textId="0F545FC9"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A maximum of 2 people attached</w:t>
            </w:r>
          </w:p>
        </w:tc>
      </w:tr>
      <w:tr w:rsidR="00147BDB" w:rsidRPr="004065BC" w14:paraId="0A74C015" w14:textId="77777777" w:rsidTr="00147BDB">
        <w:tc>
          <w:tcPr>
            <w:tcW w:w="1403" w:type="dxa"/>
            <w:shd w:val="clear" w:color="auto" w:fill="auto"/>
          </w:tcPr>
          <w:p w14:paraId="03F94F51" w14:textId="77777777" w:rsidR="00147BDB" w:rsidRDefault="00147BDB" w:rsidP="0039496F">
            <w:pPr>
              <w:pStyle w:val="TableBodyText"/>
              <w:spacing w:line="240" w:lineRule="auto"/>
              <w:jc w:val="center"/>
              <w:rPr>
                <w:color w:val="auto"/>
                <w:sz w:val="18"/>
                <w:szCs w:val="18"/>
              </w:rPr>
            </w:pPr>
            <w:r>
              <w:rPr>
                <w:color w:val="auto"/>
                <w:sz w:val="18"/>
                <w:szCs w:val="18"/>
              </w:rPr>
              <w:t>Hooks</w:t>
            </w:r>
          </w:p>
          <w:p w14:paraId="12AA9DB0" w14:textId="77777777" w:rsidR="00147BDB" w:rsidRDefault="00147BDB" w:rsidP="0039496F">
            <w:pPr>
              <w:pStyle w:val="TableBodyText"/>
              <w:spacing w:line="240" w:lineRule="auto"/>
              <w:jc w:val="center"/>
              <w:rPr>
                <w:color w:val="auto"/>
                <w:sz w:val="18"/>
                <w:szCs w:val="18"/>
              </w:rPr>
            </w:pPr>
            <w:r>
              <w:rPr>
                <w:color w:val="auto"/>
                <w:sz w:val="18"/>
                <w:szCs w:val="18"/>
              </w:rPr>
              <w:t xml:space="preserve">Carabineers </w:t>
            </w:r>
          </w:p>
          <w:p w14:paraId="42B34F70" w14:textId="16236F40" w:rsidR="00147BDB" w:rsidRDefault="00147BDB" w:rsidP="0039496F">
            <w:pPr>
              <w:pStyle w:val="TableBodyText"/>
              <w:spacing w:line="240" w:lineRule="auto"/>
              <w:jc w:val="center"/>
              <w:rPr>
                <w:color w:val="auto"/>
                <w:sz w:val="18"/>
                <w:szCs w:val="18"/>
              </w:rPr>
            </w:pPr>
            <w:r>
              <w:rPr>
                <w:color w:val="auto"/>
                <w:sz w:val="18"/>
                <w:szCs w:val="18"/>
              </w:rPr>
              <w:t>Attachment Hardware</w:t>
            </w:r>
          </w:p>
        </w:tc>
        <w:tc>
          <w:tcPr>
            <w:tcW w:w="8556" w:type="dxa"/>
            <w:shd w:val="clear" w:color="auto" w:fill="auto"/>
          </w:tcPr>
          <w:p w14:paraId="18FAF1C4"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AS 1891.1 compliant</w:t>
            </w:r>
          </w:p>
          <w:p w14:paraId="6E19BA20"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Must not be dropped, engraved or damaged in anyway as this interferes with their function</w:t>
            </w:r>
          </w:p>
          <w:p w14:paraId="6C065A3A"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Dropped or damaged items must be removed from use</w:t>
            </w:r>
          </w:p>
          <w:p w14:paraId="4AC065F8" w14:textId="77777777"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Requires 2 consecutive deliberate actions to open</w:t>
            </w:r>
          </w:p>
          <w:p w14:paraId="73FB4AE2" w14:textId="1B64FBEA" w:rsidR="00147BDB" w:rsidRPr="00147BDB" w:rsidRDefault="00147BDB" w:rsidP="001E3FE8">
            <w:pPr>
              <w:pStyle w:val="TableBodyText"/>
              <w:numPr>
                <w:ilvl w:val="0"/>
                <w:numId w:val="18"/>
              </w:numPr>
              <w:spacing w:line="240" w:lineRule="auto"/>
              <w:ind w:left="318" w:hanging="284"/>
              <w:jc w:val="both"/>
              <w:rPr>
                <w:color w:val="auto"/>
                <w:sz w:val="18"/>
                <w:szCs w:val="18"/>
              </w:rPr>
            </w:pPr>
            <w:r w:rsidRPr="00147BDB">
              <w:rPr>
                <w:color w:val="auto"/>
                <w:sz w:val="18"/>
                <w:szCs w:val="18"/>
              </w:rPr>
              <w:t>Typically, should be self-closing</w:t>
            </w:r>
          </w:p>
        </w:tc>
      </w:tr>
    </w:tbl>
    <w:p w14:paraId="47D6F734" w14:textId="77777777" w:rsidR="00147BDB" w:rsidRPr="00147BDB" w:rsidRDefault="00147BDB" w:rsidP="00147BDB">
      <w:pPr>
        <w:rPr>
          <w:lang w:val="en-US" w:eastAsia="en-US"/>
        </w:rPr>
      </w:pPr>
    </w:p>
    <w:p w14:paraId="7C2D08BB" w14:textId="6A486BAC" w:rsidR="00147BDB" w:rsidRDefault="00147BDB" w:rsidP="00147BDB">
      <w:pPr>
        <w:pStyle w:val="Heading3"/>
        <w:tabs>
          <w:tab w:val="left" w:pos="1134"/>
        </w:tabs>
        <w:jc w:val="both"/>
        <w:rPr>
          <w:sz w:val="24"/>
          <w:szCs w:val="24"/>
        </w:rPr>
      </w:pPr>
      <w:bookmarkStart w:id="17" w:name="_Toc127191970"/>
      <w:r w:rsidRPr="00C57E51">
        <w:rPr>
          <w:sz w:val="24"/>
          <w:szCs w:val="24"/>
        </w:rPr>
        <w:lastRenderedPageBreak/>
        <w:t>5.</w:t>
      </w:r>
      <w:r>
        <w:rPr>
          <w:sz w:val="24"/>
          <w:szCs w:val="24"/>
        </w:rPr>
        <w:t>3</w:t>
      </w:r>
      <w:r w:rsidRPr="00C57E51">
        <w:rPr>
          <w:sz w:val="24"/>
          <w:szCs w:val="24"/>
        </w:rPr>
        <w:t>.</w:t>
      </w:r>
      <w:r>
        <w:rPr>
          <w:sz w:val="24"/>
          <w:szCs w:val="24"/>
        </w:rPr>
        <w:t>5</w:t>
      </w:r>
      <w:r w:rsidRPr="00C57E51">
        <w:rPr>
          <w:sz w:val="24"/>
          <w:szCs w:val="24"/>
        </w:rPr>
        <w:t xml:space="preserve">.1 </w:t>
      </w:r>
      <w:r w:rsidRPr="00C57E51">
        <w:rPr>
          <w:sz w:val="24"/>
          <w:szCs w:val="24"/>
        </w:rPr>
        <w:tab/>
      </w:r>
      <w:r>
        <w:rPr>
          <w:sz w:val="24"/>
          <w:szCs w:val="24"/>
        </w:rPr>
        <w:t>Height Safety Equipment Inspections</w:t>
      </w:r>
      <w:bookmarkEnd w:id="17"/>
    </w:p>
    <w:p w14:paraId="3D15CBAA" w14:textId="77777777" w:rsidR="00147BDB" w:rsidRPr="00147BDB" w:rsidRDefault="00147BDB" w:rsidP="00147BDB">
      <w:pPr>
        <w:pStyle w:val="BodyText"/>
        <w:jc w:val="both"/>
        <w:rPr>
          <w:color w:val="auto"/>
        </w:rPr>
      </w:pPr>
      <w:r w:rsidRPr="00147BDB">
        <w:rPr>
          <w:color w:val="auto"/>
        </w:rPr>
        <w:t xml:space="preserve">An inspection and maintenance program must be implemented to ensure equipment remains fit for use. The requirements for the inspection of equipment are summarised from AS/NZS1891.4 in the table below. </w:t>
      </w:r>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3387"/>
        <w:gridCol w:w="6572"/>
      </w:tblGrid>
      <w:tr w:rsidR="00981C99" w:rsidRPr="004065BC" w14:paraId="4B669D91" w14:textId="77777777" w:rsidTr="00981C99">
        <w:tc>
          <w:tcPr>
            <w:tcW w:w="3387" w:type="dxa"/>
            <w:shd w:val="clear" w:color="auto" w:fill="auto"/>
          </w:tcPr>
          <w:p w14:paraId="75BCCB4A" w14:textId="65E9C30F" w:rsidR="00981C99" w:rsidRDefault="00981C99" w:rsidP="00981C99">
            <w:pPr>
              <w:pStyle w:val="TableBodyText"/>
              <w:spacing w:line="240" w:lineRule="auto"/>
              <w:rPr>
                <w:color w:val="auto"/>
                <w:sz w:val="18"/>
                <w:szCs w:val="18"/>
              </w:rPr>
            </w:pPr>
            <w:r w:rsidRPr="00981C99">
              <w:rPr>
                <w:color w:val="auto"/>
                <w:sz w:val="18"/>
                <w:szCs w:val="18"/>
              </w:rPr>
              <w:t xml:space="preserve">Personal equipment including </w:t>
            </w:r>
            <w:r>
              <w:rPr>
                <w:color w:val="auto"/>
                <w:sz w:val="18"/>
                <w:szCs w:val="18"/>
              </w:rPr>
              <w:t xml:space="preserve"> h</w:t>
            </w:r>
            <w:r w:rsidRPr="00981C99">
              <w:rPr>
                <w:color w:val="auto"/>
                <w:sz w:val="18"/>
                <w:szCs w:val="18"/>
              </w:rPr>
              <w:t>arnesses,</w:t>
            </w:r>
            <w:r>
              <w:rPr>
                <w:color w:val="auto"/>
                <w:sz w:val="18"/>
                <w:szCs w:val="18"/>
              </w:rPr>
              <w:t xml:space="preserve"> </w:t>
            </w:r>
            <w:r w:rsidRPr="00981C99">
              <w:rPr>
                <w:color w:val="auto"/>
                <w:sz w:val="18"/>
                <w:szCs w:val="18"/>
              </w:rPr>
              <w:t>lanyards, connectors, fall-arrest devices</w:t>
            </w:r>
            <w:r>
              <w:rPr>
                <w:color w:val="auto"/>
                <w:sz w:val="18"/>
                <w:szCs w:val="18"/>
              </w:rPr>
              <w:t xml:space="preserve"> </w:t>
            </w:r>
            <w:r w:rsidRPr="00981C99">
              <w:rPr>
                <w:color w:val="auto"/>
                <w:sz w:val="18"/>
                <w:szCs w:val="18"/>
              </w:rPr>
              <w:t>including common use devices</w:t>
            </w:r>
          </w:p>
        </w:tc>
        <w:tc>
          <w:tcPr>
            <w:tcW w:w="6572" w:type="dxa"/>
            <w:shd w:val="clear" w:color="auto" w:fill="auto"/>
          </w:tcPr>
          <w:p w14:paraId="3618C314" w14:textId="44FF8D82" w:rsidR="00981C99" w:rsidRPr="00981C99" w:rsidRDefault="00981C99" w:rsidP="00981C99">
            <w:pPr>
              <w:pStyle w:val="TableBodyText"/>
              <w:spacing w:line="240" w:lineRule="auto"/>
              <w:jc w:val="both"/>
              <w:rPr>
                <w:color w:val="auto"/>
                <w:sz w:val="18"/>
                <w:szCs w:val="18"/>
              </w:rPr>
            </w:pPr>
            <w:r w:rsidRPr="00981C99">
              <w:rPr>
                <w:color w:val="auto"/>
                <w:sz w:val="18"/>
                <w:szCs w:val="18"/>
              </w:rPr>
              <w:t>Inspection by a competent height safety operator before and after each use.</w:t>
            </w:r>
          </w:p>
          <w:p w14:paraId="66CFC287" w14:textId="4F7E1752" w:rsidR="00981C99" w:rsidRPr="00147BDB" w:rsidRDefault="00981C99" w:rsidP="00981C99">
            <w:pPr>
              <w:pStyle w:val="TableBodyText"/>
              <w:spacing w:line="240" w:lineRule="auto"/>
              <w:jc w:val="both"/>
              <w:rPr>
                <w:color w:val="auto"/>
                <w:sz w:val="18"/>
                <w:szCs w:val="18"/>
              </w:rPr>
            </w:pPr>
            <w:r w:rsidRPr="00981C99">
              <w:rPr>
                <w:color w:val="auto"/>
                <w:sz w:val="18"/>
                <w:szCs w:val="18"/>
              </w:rPr>
              <w:t>Inspection shall be by sight and touch and shall include the opening of any equipment where access for daily inspection is provided, to ensure that internal components are in satisfactory condition.</w:t>
            </w:r>
          </w:p>
        </w:tc>
      </w:tr>
      <w:tr w:rsidR="00981C99" w:rsidRPr="004065BC" w14:paraId="6A236DE4" w14:textId="77777777" w:rsidTr="00981C99">
        <w:tc>
          <w:tcPr>
            <w:tcW w:w="3387" w:type="dxa"/>
            <w:shd w:val="clear" w:color="auto" w:fill="auto"/>
          </w:tcPr>
          <w:p w14:paraId="0E1A0A7A" w14:textId="53ED069E" w:rsidR="00981C99" w:rsidRPr="00981C99" w:rsidRDefault="00981C99" w:rsidP="00981C99">
            <w:pPr>
              <w:pStyle w:val="TableBodyText"/>
              <w:spacing w:line="240" w:lineRule="auto"/>
              <w:rPr>
                <w:color w:val="auto"/>
                <w:sz w:val="18"/>
                <w:szCs w:val="18"/>
              </w:rPr>
            </w:pPr>
            <w:r w:rsidRPr="00981C99">
              <w:rPr>
                <w:color w:val="auto"/>
                <w:sz w:val="18"/>
                <w:szCs w:val="18"/>
              </w:rPr>
              <w:t>Harnesses, lanyards, associated personal</w:t>
            </w:r>
            <w:r>
              <w:rPr>
                <w:color w:val="auto"/>
                <w:sz w:val="18"/>
                <w:szCs w:val="18"/>
              </w:rPr>
              <w:t xml:space="preserve"> </w:t>
            </w:r>
            <w:r w:rsidRPr="00981C99">
              <w:rPr>
                <w:color w:val="auto"/>
                <w:sz w:val="18"/>
                <w:szCs w:val="18"/>
              </w:rPr>
              <w:t>equipment</w:t>
            </w:r>
            <w:r>
              <w:rPr>
                <w:color w:val="auto"/>
                <w:sz w:val="18"/>
                <w:szCs w:val="18"/>
              </w:rPr>
              <w:t xml:space="preserve"> </w:t>
            </w:r>
          </w:p>
          <w:p w14:paraId="1810A66A" w14:textId="77777777" w:rsidR="00981C99" w:rsidRPr="00981C99" w:rsidRDefault="00981C99" w:rsidP="00981C99">
            <w:pPr>
              <w:pStyle w:val="TableBodyText"/>
              <w:spacing w:line="240" w:lineRule="auto"/>
              <w:rPr>
                <w:color w:val="auto"/>
                <w:sz w:val="18"/>
                <w:szCs w:val="18"/>
              </w:rPr>
            </w:pPr>
            <w:r w:rsidRPr="00981C99">
              <w:rPr>
                <w:color w:val="auto"/>
                <w:sz w:val="18"/>
                <w:szCs w:val="18"/>
              </w:rPr>
              <w:t>Clause 9.3.2</w:t>
            </w:r>
          </w:p>
          <w:p w14:paraId="51CCFDE8" w14:textId="77777777" w:rsidR="00981C99" w:rsidRPr="00981C99" w:rsidRDefault="00981C99" w:rsidP="00981C99">
            <w:pPr>
              <w:pStyle w:val="TableBodyText"/>
              <w:spacing w:line="240" w:lineRule="auto"/>
              <w:rPr>
                <w:color w:val="auto"/>
                <w:sz w:val="18"/>
                <w:szCs w:val="18"/>
              </w:rPr>
            </w:pPr>
            <w:r w:rsidRPr="00981C99">
              <w:rPr>
                <w:color w:val="auto"/>
                <w:sz w:val="18"/>
                <w:szCs w:val="18"/>
              </w:rPr>
              <w:t>Fall-arrest devices (external inspection only) Clause 9.3.4(a)</w:t>
            </w:r>
          </w:p>
          <w:p w14:paraId="5181FDC1" w14:textId="40359F79" w:rsidR="00981C99" w:rsidRDefault="00981C99" w:rsidP="00981C99">
            <w:pPr>
              <w:pStyle w:val="TableBodyText"/>
              <w:spacing w:line="240" w:lineRule="auto"/>
              <w:rPr>
                <w:color w:val="auto"/>
                <w:sz w:val="18"/>
                <w:szCs w:val="18"/>
              </w:rPr>
            </w:pPr>
            <w:r w:rsidRPr="00981C99">
              <w:rPr>
                <w:color w:val="auto"/>
                <w:sz w:val="18"/>
                <w:szCs w:val="18"/>
              </w:rPr>
              <w:t>Ropes and slings</w:t>
            </w:r>
          </w:p>
        </w:tc>
        <w:tc>
          <w:tcPr>
            <w:tcW w:w="6572" w:type="dxa"/>
            <w:shd w:val="clear" w:color="auto" w:fill="auto"/>
          </w:tcPr>
          <w:p w14:paraId="02F0C788" w14:textId="6CEFC333" w:rsidR="00981C99" w:rsidRPr="00147BDB" w:rsidRDefault="00981C99" w:rsidP="00981C99">
            <w:pPr>
              <w:pStyle w:val="TableBodyText"/>
              <w:spacing w:line="240" w:lineRule="auto"/>
              <w:jc w:val="both"/>
              <w:rPr>
                <w:color w:val="auto"/>
                <w:sz w:val="18"/>
                <w:szCs w:val="18"/>
              </w:rPr>
            </w:pPr>
            <w:r w:rsidRPr="00981C99">
              <w:rPr>
                <w:color w:val="auto"/>
                <w:sz w:val="18"/>
                <w:szCs w:val="18"/>
              </w:rPr>
              <w:t>6-monthly inspection by a height safety</w:t>
            </w:r>
            <w:r>
              <w:rPr>
                <w:color w:val="auto"/>
                <w:sz w:val="18"/>
                <w:szCs w:val="18"/>
              </w:rPr>
              <w:t xml:space="preserve"> </w:t>
            </w:r>
            <w:r w:rsidRPr="00981C99">
              <w:rPr>
                <w:color w:val="auto"/>
                <w:sz w:val="18"/>
                <w:szCs w:val="18"/>
              </w:rPr>
              <w:t>equipment inspector</w:t>
            </w:r>
          </w:p>
        </w:tc>
      </w:tr>
      <w:tr w:rsidR="00981C99" w:rsidRPr="004065BC" w14:paraId="6D9F28E0" w14:textId="77777777" w:rsidTr="00981C99">
        <w:tc>
          <w:tcPr>
            <w:tcW w:w="3387" w:type="dxa"/>
            <w:shd w:val="clear" w:color="auto" w:fill="auto"/>
          </w:tcPr>
          <w:p w14:paraId="5AF682EE" w14:textId="3727B60F" w:rsidR="00981C99" w:rsidRPr="00981C99" w:rsidRDefault="00981C99" w:rsidP="00981C99">
            <w:pPr>
              <w:pStyle w:val="TableBodyText"/>
              <w:spacing w:line="240" w:lineRule="auto"/>
              <w:rPr>
                <w:color w:val="auto"/>
                <w:sz w:val="18"/>
                <w:szCs w:val="18"/>
              </w:rPr>
            </w:pPr>
            <w:r w:rsidRPr="00981C99">
              <w:rPr>
                <w:color w:val="auto"/>
                <w:sz w:val="18"/>
                <w:szCs w:val="18"/>
              </w:rPr>
              <w:t>Anchorages</w:t>
            </w:r>
            <w:r>
              <w:rPr>
                <w:color w:val="auto"/>
                <w:sz w:val="18"/>
                <w:szCs w:val="18"/>
              </w:rPr>
              <w:t xml:space="preserve"> - </w:t>
            </w:r>
            <w:r w:rsidRPr="00981C99">
              <w:rPr>
                <w:color w:val="auto"/>
                <w:sz w:val="18"/>
                <w:szCs w:val="18"/>
              </w:rPr>
              <w:t>drilled-in type or attached to</w:t>
            </w:r>
            <w:r>
              <w:rPr>
                <w:color w:val="auto"/>
                <w:sz w:val="18"/>
                <w:szCs w:val="18"/>
              </w:rPr>
              <w:t xml:space="preserve"> </w:t>
            </w:r>
            <w:r w:rsidRPr="00981C99">
              <w:rPr>
                <w:color w:val="auto"/>
                <w:sz w:val="18"/>
                <w:szCs w:val="18"/>
              </w:rPr>
              <w:t>timber frames</w:t>
            </w:r>
          </w:p>
          <w:p w14:paraId="173DB94E" w14:textId="35FE1764" w:rsidR="00981C99" w:rsidRDefault="00981C99" w:rsidP="00981C99">
            <w:pPr>
              <w:pStyle w:val="TableBodyText"/>
              <w:spacing w:line="240" w:lineRule="auto"/>
              <w:rPr>
                <w:color w:val="auto"/>
                <w:sz w:val="18"/>
                <w:szCs w:val="18"/>
              </w:rPr>
            </w:pPr>
            <w:r w:rsidRPr="00981C99">
              <w:rPr>
                <w:color w:val="auto"/>
                <w:sz w:val="18"/>
                <w:szCs w:val="18"/>
              </w:rPr>
              <w:t>Anchorages</w:t>
            </w:r>
            <w:r>
              <w:rPr>
                <w:color w:val="auto"/>
                <w:sz w:val="18"/>
                <w:szCs w:val="18"/>
              </w:rPr>
              <w:t xml:space="preserve"> - </w:t>
            </w:r>
            <w:r w:rsidRPr="00981C99">
              <w:rPr>
                <w:color w:val="auto"/>
                <w:sz w:val="18"/>
                <w:szCs w:val="18"/>
              </w:rPr>
              <w:t>other types</w:t>
            </w:r>
          </w:p>
        </w:tc>
        <w:tc>
          <w:tcPr>
            <w:tcW w:w="6572" w:type="dxa"/>
            <w:shd w:val="clear" w:color="auto" w:fill="auto"/>
          </w:tcPr>
          <w:p w14:paraId="226DA338" w14:textId="28EA710B" w:rsidR="00981C99" w:rsidRPr="00981C99" w:rsidRDefault="00981C99" w:rsidP="00981C99">
            <w:pPr>
              <w:pStyle w:val="TableBodyText"/>
              <w:spacing w:line="240" w:lineRule="auto"/>
              <w:jc w:val="both"/>
              <w:rPr>
                <w:color w:val="auto"/>
                <w:sz w:val="18"/>
                <w:szCs w:val="18"/>
              </w:rPr>
            </w:pPr>
            <w:r w:rsidRPr="00981C99">
              <w:rPr>
                <w:color w:val="auto"/>
                <w:sz w:val="18"/>
                <w:szCs w:val="18"/>
              </w:rPr>
              <w:t>12-monthly inspection by a height safety</w:t>
            </w:r>
            <w:r>
              <w:rPr>
                <w:color w:val="auto"/>
                <w:sz w:val="18"/>
                <w:szCs w:val="18"/>
              </w:rPr>
              <w:t xml:space="preserve"> </w:t>
            </w:r>
            <w:r w:rsidRPr="00981C99">
              <w:rPr>
                <w:color w:val="auto"/>
                <w:sz w:val="18"/>
                <w:szCs w:val="18"/>
              </w:rPr>
              <w:t>equipment inspector or frequency as specified by regional legislation</w:t>
            </w:r>
          </w:p>
          <w:p w14:paraId="345E9DB6" w14:textId="77777777" w:rsidR="00981C99" w:rsidRDefault="00981C99" w:rsidP="00981C99">
            <w:pPr>
              <w:pStyle w:val="TableBodyText"/>
              <w:spacing w:line="240" w:lineRule="auto"/>
              <w:jc w:val="both"/>
              <w:rPr>
                <w:color w:val="auto"/>
                <w:sz w:val="18"/>
                <w:szCs w:val="18"/>
              </w:rPr>
            </w:pPr>
            <w:r w:rsidRPr="00981C99">
              <w:rPr>
                <w:color w:val="auto"/>
                <w:sz w:val="18"/>
                <w:szCs w:val="18"/>
              </w:rPr>
              <w:t>Frequency of inspection by a height safety</w:t>
            </w:r>
            <w:r>
              <w:rPr>
                <w:color w:val="auto"/>
                <w:sz w:val="18"/>
                <w:szCs w:val="18"/>
              </w:rPr>
              <w:t xml:space="preserve"> </w:t>
            </w:r>
            <w:r w:rsidRPr="00981C99">
              <w:rPr>
                <w:color w:val="auto"/>
                <w:sz w:val="18"/>
                <w:szCs w:val="18"/>
              </w:rPr>
              <w:t>equipment inspector as recommended by</w:t>
            </w:r>
            <w:r>
              <w:rPr>
                <w:color w:val="auto"/>
                <w:sz w:val="18"/>
                <w:szCs w:val="18"/>
              </w:rPr>
              <w:t xml:space="preserve"> </w:t>
            </w:r>
            <w:r w:rsidRPr="00981C99">
              <w:rPr>
                <w:color w:val="auto"/>
                <w:sz w:val="18"/>
                <w:szCs w:val="18"/>
              </w:rPr>
              <w:t>the manufacturer to a maximum of</w:t>
            </w:r>
            <w:r>
              <w:rPr>
                <w:color w:val="auto"/>
                <w:sz w:val="18"/>
                <w:szCs w:val="18"/>
              </w:rPr>
              <w:t xml:space="preserve"> </w:t>
            </w:r>
            <w:r w:rsidRPr="00981C99">
              <w:rPr>
                <w:color w:val="auto"/>
                <w:sz w:val="18"/>
                <w:szCs w:val="18"/>
              </w:rPr>
              <w:t xml:space="preserve">5-yearly. </w:t>
            </w:r>
          </w:p>
          <w:p w14:paraId="35FAB283" w14:textId="06A2A6EC" w:rsidR="00981C99" w:rsidRPr="00147BDB" w:rsidRDefault="00981C99" w:rsidP="00981C99">
            <w:pPr>
              <w:pStyle w:val="TableBodyText"/>
              <w:spacing w:line="240" w:lineRule="auto"/>
              <w:jc w:val="both"/>
              <w:rPr>
                <w:color w:val="auto"/>
                <w:sz w:val="18"/>
                <w:szCs w:val="18"/>
              </w:rPr>
            </w:pPr>
            <w:r w:rsidRPr="00981C99">
              <w:rPr>
                <w:color w:val="auto"/>
                <w:sz w:val="18"/>
                <w:szCs w:val="18"/>
              </w:rPr>
              <w:t>12-monthly inspection in the</w:t>
            </w:r>
            <w:r>
              <w:rPr>
                <w:color w:val="auto"/>
                <w:sz w:val="18"/>
                <w:szCs w:val="18"/>
              </w:rPr>
              <w:t xml:space="preserve"> </w:t>
            </w:r>
            <w:r w:rsidRPr="00981C99">
              <w:rPr>
                <w:color w:val="auto"/>
                <w:sz w:val="18"/>
                <w:szCs w:val="18"/>
              </w:rPr>
              <w:t>absence of such recommendations</w:t>
            </w:r>
          </w:p>
        </w:tc>
      </w:tr>
      <w:tr w:rsidR="00981C99" w:rsidRPr="004065BC" w14:paraId="1A52698A" w14:textId="77777777" w:rsidTr="00981C99">
        <w:tc>
          <w:tcPr>
            <w:tcW w:w="3387" w:type="dxa"/>
            <w:shd w:val="clear" w:color="auto" w:fill="auto"/>
          </w:tcPr>
          <w:p w14:paraId="4533281D" w14:textId="4F598961" w:rsidR="00981C99" w:rsidRPr="00981C99" w:rsidRDefault="00981C99" w:rsidP="00981C99">
            <w:pPr>
              <w:pStyle w:val="TableBodyText"/>
              <w:spacing w:line="240" w:lineRule="auto"/>
              <w:rPr>
                <w:color w:val="auto"/>
                <w:sz w:val="18"/>
                <w:szCs w:val="18"/>
              </w:rPr>
            </w:pPr>
            <w:r w:rsidRPr="00981C99">
              <w:rPr>
                <w:color w:val="auto"/>
                <w:sz w:val="18"/>
                <w:szCs w:val="18"/>
              </w:rPr>
              <w:t>Fall-arrest devices</w:t>
            </w:r>
            <w:r>
              <w:rPr>
                <w:color w:val="auto"/>
                <w:sz w:val="18"/>
                <w:szCs w:val="18"/>
              </w:rPr>
              <w:t xml:space="preserve"> - </w:t>
            </w:r>
            <w:r w:rsidRPr="00981C99">
              <w:rPr>
                <w:color w:val="auto"/>
                <w:sz w:val="18"/>
                <w:szCs w:val="18"/>
              </w:rPr>
              <w:t>full service</w:t>
            </w:r>
          </w:p>
          <w:p w14:paraId="68E75013" w14:textId="77777777" w:rsidR="00981C99" w:rsidRDefault="00981C99" w:rsidP="00981C99">
            <w:pPr>
              <w:pStyle w:val="TableBodyText"/>
              <w:spacing w:line="240" w:lineRule="auto"/>
              <w:rPr>
                <w:color w:val="auto"/>
                <w:sz w:val="18"/>
                <w:szCs w:val="18"/>
              </w:rPr>
            </w:pPr>
          </w:p>
        </w:tc>
        <w:tc>
          <w:tcPr>
            <w:tcW w:w="6572" w:type="dxa"/>
            <w:shd w:val="clear" w:color="auto" w:fill="auto"/>
          </w:tcPr>
          <w:p w14:paraId="78F22B56" w14:textId="77777777" w:rsidR="00981C99" w:rsidRDefault="00981C99" w:rsidP="00981C99">
            <w:pPr>
              <w:pStyle w:val="TableBodyText"/>
              <w:spacing w:line="240" w:lineRule="auto"/>
              <w:jc w:val="both"/>
              <w:rPr>
                <w:color w:val="auto"/>
                <w:sz w:val="18"/>
                <w:szCs w:val="18"/>
              </w:rPr>
            </w:pPr>
            <w:r w:rsidRPr="00981C99">
              <w:rPr>
                <w:color w:val="auto"/>
                <w:sz w:val="18"/>
                <w:szCs w:val="18"/>
              </w:rPr>
              <w:t>Frequency of service by a height safety</w:t>
            </w:r>
            <w:r>
              <w:rPr>
                <w:color w:val="auto"/>
                <w:sz w:val="18"/>
                <w:szCs w:val="18"/>
              </w:rPr>
              <w:t xml:space="preserve"> </w:t>
            </w:r>
            <w:r w:rsidRPr="00981C99">
              <w:rPr>
                <w:color w:val="auto"/>
                <w:sz w:val="18"/>
                <w:szCs w:val="18"/>
              </w:rPr>
              <w:t>equipment inspector as recommended by</w:t>
            </w:r>
            <w:r>
              <w:rPr>
                <w:color w:val="auto"/>
                <w:sz w:val="18"/>
                <w:szCs w:val="18"/>
              </w:rPr>
              <w:t xml:space="preserve"> </w:t>
            </w:r>
            <w:r w:rsidRPr="00981C99">
              <w:rPr>
                <w:color w:val="auto"/>
                <w:sz w:val="18"/>
                <w:szCs w:val="18"/>
              </w:rPr>
              <w:t>the manufacturer to a maximum of</w:t>
            </w:r>
            <w:r>
              <w:rPr>
                <w:color w:val="auto"/>
                <w:sz w:val="18"/>
                <w:szCs w:val="18"/>
              </w:rPr>
              <w:t xml:space="preserve"> </w:t>
            </w:r>
            <w:r w:rsidRPr="00981C99">
              <w:rPr>
                <w:color w:val="auto"/>
                <w:sz w:val="18"/>
                <w:szCs w:val="18"/>
              </w:rPr>
              <w:t xml:space="preserve">5-yearly. </w:t>
            </w:r>
          </w:p>
          <w:p w14:paraId="0CF7D27B" w14:textId="1CE9C5E4" w:rsidR="00981C99" w:rsidRPr="00147BDB" w:rsidRDefault="00981C99" w:rsidP="00981C99">
            <w:pPr>
              <w:pStyle w:val="TableBodyText"/>
              <w:spacing w:line="240" w:lineRule="auto"/>
              <w:jc w:val="both"/>
              <w:rPr>
                <w:color w:val="auto"/>
                <w:sz w:val="18"/>
                <w:szCs w:val="18"/>
              </w:rPr>
            </w:pPr>
            <w:r w:rsidRPr="00981C99">
              <w:rPr>
                <w:color w:val="auto"/>
                <w:sz w:val="18"/>
                <w:szCs w:val="18"/>
              </w:rPr>
              <w:t>12-monthly service in the</w:t>
            </w:r>
            <w:r>
              <w:rPr>
                <w:color w:val="auto"/>
                <w:sz w:val="18"/>
                <w:szCs w:val="18"/>
              </w:rPr>
              <w:t xml:space="preserve"> </w:t>
            </w:r>
            <w:r w:rsidRPr="00981C99">
              <w:rPr>
                <w:color w:val="auto"/>
                <w:sz w:val="18"/>
                <w:szCs w:val="18"/>
              </w:rPr>
              <w:t>absence of such recommendations</w:t>
            </w:r>
          </w:p>
        </w:tc>
      </w:tr>
      <w:tr w:rsidR="00981C99" w:rsidRPr="004065BC" w14:paraId="49FB0D3C" w14:textId="77777777" w:rsidTr="00981C99">
        <w:tc>
          <w:tcPr>
            <w:tcW w:w="3387" w:type="dxa"/>
            <w:shd w:val="clear" w:color="auto" w:fill="auto"/>
          </w:tcPr>
          <w:p w14:paraId="5CA5694D" w14:textId="3CD3114A" w:rsidR="00981C99" w:rsidRDefault="00981C99" w:rsidP="00981C99">
            <w:pPr>
              <w:pStyle w:val="TableBodyText"/>
              <w:spacing w:line="240" w:lineRule="auto"/>
              <w:rPr>
                <w:color w:val="auto"/>
                <w:sz w:val="18"/>
                <w:szCs w:val="18"/>
              </w:rPr>
            </w:pPr>
            <w:r w:rsidRPr="00981C99">
              <w:rPr>
                <w:color w:val="auto"/>
                <w:sz w:val="18"/>
                <w:szCs w:val="18"/>
              </w:rPr>
              <w:t>Horizontal and vertical lifelines</w:t>
            </w:r>
            <w:r>
              <w:rPr>
                <w:color w:val="auto"/>
                <w:sz w:val="18"/>
                <w:szCs w:val="18"/>
              </w:rPr>
              <w:t xml:space="preserve"> - </w:t>
            </w:r>
            <w:r w:rsidRPr="00981C99">
              <w:rPr>
                <w:color w:val="auto"/>
                <w:sz w:val="18"/>
                <w:szCs w:val="18"/>
              </w:rPr>
              <w:t>steel rope or rail</w:t>
            </w:r>
          </w:p>
        </w:tc>
        <w:tc>
          <w:tcPr>
            <w:tcW w:w="6572" w:type="dxa"/>
            <w:shd w:val="clear" w:color="auto" w:fill="auto"/>
          </w:tcPr>
          <w:p w14:paraId="6B51D779" w14:textId="77777777" w:rsidR="00981C99" w:rsidRDefault="00981C99" w:rsidP="00981C99">
            <w:pPr>
              <w:pStyle w:val="TableBodyText"/>
              <w:spacing w:line="240" w:lineRule="auto"/>
              <w:jc w:val="both"/>
              <w:rPr>
                <w:color w:val="auto"/>
                <w:sz w:val="18"/>
                <w:szCs w:val="18"/>
              </w:rPr>
            </w:pPr>
            <w:r w:rsidRPr="00981C99">
              <w:rPr>
                <w:color w:val="auto"/>
                <w:sz w:val="18"/>
                <w:szCs w:val="18"/>
              </w:rPr>
              <w:t>Frequency of inspection by a height safety</w:t>
            </w:r>
            <w:r>
              <w:rPr>
                <w:color w:val="auto"/>
                <w:sz w:val="18"/>
                <w:szCs w:val="18"/>
              </w:rPr>
              <w:t xml:space="preserve"> </w:t>
            </w:r>
            <w:r w:rsidRPr="00981C99">
              <w:rPr>
                <w:color w:val="auto"/>
                <w:sz w:val="18"/>
                <w:szCs w:val="18"/>
              </w:rPr>
              <w:t xml:space="preserve">equipment inspector as </w:t>
            </w:r>
            <w:r>
              <w:rPr>
                <w:color w:val="auto"/>
                <w:sz w:val="18"/>
                <w:szCs w:val="18"/>
              </w:rPr>
              <w:t>r</w:t>
            </w:r>
            <w:r w:rsidRPr="00981C99">
              <w:rPr>
                <w:color w:val="auto"/>
                <w:sz w:val="18"/>
                <w:szCs w:val="18"/>
              </w:rPr>
              <w:t>ecommended by</w:t>
            </w:r>
            <w:r>
              <w:rPr>
                <w:color w:val="auto"/>
                <w:sz w:val="18"/>
                <w:szCs w:val="18"/>
              </w:rPr>
              <w:t xml:space="preserve"> </w:t>
            </w:r>
            <w:r w:rsidRPr="00981C99">
              <w:rPr>
                <w:color w:val="auto"/>
                <w:sz w:val="18"/>
                <w:szCs w:val="18"/>
              </w:rPr>
              <w:t>the manufacturer to a maximum of</w:t>
            </w:r>
            <w:r>
              <w:rPr>
                <w:color w:val="auto"/>
                <w:sz w:val="18"/>
                <w:szCs w:val="18"/>
              </w:rPr>
              <w:t xml:space="preserve"> </w:t>
            </w:r>
            <w:r w:rsidRPr="00981C99">
              <w:rPr>
                <w:color w:val="auto"/>
                <w:sz w:val="18"/>
                <w:szCs w:val="18"/>
              </w:rPr>
              <w:t xml:space="preserve">5-yearly. </w:t>
            </w:r>
          </w:p>
          <w:p w14:paraId="50C5A941" w14:textId="2A0C9ADB" w:rsidR="00981C99" w:rsidRPr="00147BDB" w:rsidRDefault="00981C99" w:rsidP="00981C99">
            <w:pPr>
              <w:pStyle w:val="TableBodyText"/>
              <w:spacing w:line="240" w:lineRule="auto"/>
              <w:jc w:val="both"/>
              <w:rPr>
                <w:color w:val="auto"/>
                <w:sz w:val="18"/>
                <w:szCs w:val="18"/>
              </w:rPr>
            </w:pPr>
            <w:r w:rsidRPr="00981C99">
              <w:rPr>
                <w:color w:val="auto"/>
                <w:sz w:val="18"/>
                <w:szCs w:val="18"/>
              </w:rPr>
              <w:t>12-monthly inspection in the</w:t>
            </w:r>
            <w:r>
              <w:rPr>
                <w:color w:val="auto"/>
                <w:sz w:val="18"/>
                <w:szCs w:val="18"/>
              </w:rPr>
              <w:t xml:space="preserve"> </w:t>
            </w:r>
            <w:r w:rsidRPr="00981C99">
              <w:rPr>
                <w:color w:val="auto"/>
                <w:sz w:val="18"/>
                <w:szCs w:val="18"/>
              </w:rPr>
              <w:t>absence of such recommendation</w:t>
            </w:r>
          </w:p>
        </w:tc>
      </w:tr>
      <w:tr w:rsidR="00981C99" w:rsidRPr="004065BC" w14:paraId="106F6771" w14:textId="77777777" w:rsidTr="00981C99">
        <w:tc>
          <w:tcPr>
            <w:tcW w:w="3387" w:type="dxa"/>
            <w:shd w:val="clear" w:color="auto" w:fill="auto"/>
          </w:tcPr>
          <w:p w14:paraId="43B0F749" w14:textId="4A26D52A" w:rsidR="00981C99" w:rsidRDefault="00981C99" w:rsidP="00981C99">
            <w:pPr>
              <w:pStyle w:val="TableBodyText"/>
              <w:spacing w:line="240" w:lineRule="auto"/>
              <w:rPr>
                <w:color w:val="auto"/>
                <w:sz w:val="18"/>
                <w:szCs w:val="18"/>
              </w:rPr>
            </w:pPr>
            <w:r w:rsidRPr="00981C99">
              <w:rPr>
                <w:color w:val="auto"/>
                <w:sz w:val="18"/>
                <w:szCs w:val="18"/>
              </w:rPr>
              <w:t xml:space="preserve">Horizontal or vertical lifelines </w:t>
            </w:r>
            <w:r>
              <w:rPr>
                <w:color w:val="auto"/>
                <w:sz w:val="18"/>
                <w:szCs w:val="18"/>
              </w:rPr>
              <w:t xml:space="preserve">- </w:t>
            </w:r>
            <w:r w:rsidRPr="00981C99">
              <w:rPr>
                <w:color w:val="auto"/>
                <w:sz w:val="18"/>
                <w:szCs w:val="18"/>
              </w:rPr>
              <w:t>fibre rope</w:t>
            </w:r>
            <w:r>
              <w:rPr>
                <w:color w:val="auto"/>
                <w:sz w:val="18"/>
                <w:szCs w:val="18"/>
              </w:rPr>
              <w:t xml:space="preserve"> - </w:t>
            </w:r>
            <w:r w:rsidRPr="00981C99">
              <w:rPr>
                <w:color w:val="auto"/>
                <w:sz w:val="18"/>
                <w:szCs w:val="18"/>
              </w:rPr>
              <w:t>webbing</w:t>
            </w:r>
          </w:p>
        </w:tc>
        <w:tc>
          <w:tcPr>
            <w:tcW w:w="6572" w:type="dxa"/>
            <w:shd w:val="clear" w:color="auto" w:fill="auto"/>
          </w:tcPr>
          <w:p w14:paraId="770B880E" w14:textId="18B6EDF2" w:rsidR="00981C99" w:rsidRPr="00147BDB" w:rsidRDefault="00981C99" w:rsidP="00981C99">
            <w:pPr>
              <w:pStyle w:val="TableBodyText"/>
              <w:spacing w:line="240" w:lineRule="auto"/>
              <w:jc w:val="both"/>
              <w:rPr>
                <w:color w:val="auto"/>
                <w:sz w:val="18"/>
                <w:szCs w:val="18"/>
              </w:rPr>
            </w:pPr>
            <w:r w:rsidRPr="00981C99">
              <w:rPr>
                <w:color w:val="auto"/>
                <w:sz w:val="18"/>
                <w:szCs w:val="18"/>
              </w:rPr>
              <w:t>6-monthly inspection by a height safety</w:t>
            </w:r>
            <w:r>
              <w:rPr>
                <w:color w:val="auto"/>
                <w:sz w:val="18"/>
                <w:szCs w:val="18"/>
              </w:rPr>
              <w:t xml:space="preserve"> </w:t>
            </w:r>
            <w:r w:rsidRPr="00981C99">
              <w:rPr>
                <w:color w:val="auto"/>
                <w:sz w:val="18"/>
                <w:szCs w:val="18"/>
              </w:rPr>
              <w:t>equipment inspector</w:t>
            </w:r>
          </w:p>
        </w:tc>
      </w:tr>
      <w:tr w:rsidR="00981C99" w:rsidRPr="004065BC" w14:paraId="1D468288" w14:textId="77777777" w:rsidTr="00981C99">
        <w:tc>
          <w:tcPr>
            <w:tcW w:w="3387" w:type="dxa"/>
            <w:shd w:val="clear" w:color="auto" w:fill="auto"/>
          </w:tcPr>
          <w:p w14:paraId="380F4FE0" w14:textId="448F3614" w:rsidR="00981C99" w:rsidRDefault="00981C99" w:rsidP="00981C99">
            <w:pPr>
              <w:pStyle w:val="TableBodyText"/>
              <w:spacing w:line="240" w:lineRule="auto"/>
              <w:rPr>
                <w:color w:val="auto"/>
                <w:sz w:val="18"/>
                <w:szCs w:val="18"/>
              </w:rPr>
            </w:pPr>
            <w:r w:rsidRPr="00981C99">
              <w:rPr>
                <w:color w:val="auto"/>
                <w:sz w:val="18"/>
                <w:szCs w:val="18"/>
              </w:rPr>
              <w:t>All items of personal and common use</w:t>
            </w:r>
            <w:r>
              <w:rPr>
                <w:color w:val="auto"/>
                <w:sz w:val="18"/>
                <w:szCs w:val="18"/>
              </w:rPr>
              <w:t xml:space="preserve"> </w:t>
            </w:r>
            <w:r w:rsidRPr="00981C99">
              <w:rPr>
                <w:color w:val="auto"/>
                <w:sz w:val="18"/>
                <w:szCs w:val="18"/>
              </w:rPr>
              <w:t>equipment</w:t>
            </w:r>
          </w:p>
        </w:tc>
        <w:tc>
          <w:tcPr>
            <w:tcW w:w="6572" w:type="dxa"/>
            <w:shd w:val="clear" w:color="auto" w:fill="auto"/>
          </w:tcPr>
          <w:p w14:paraId="3E780437" w14:textId="224704C5" w:rsidR="00981C99" w:rsidRPr="00147BDB" w:rsidRDefault="00981C99" w:rsidP="00981C99">
            <w:pPr>
              <w:pStyle w:val="TableBodyText"/>
              <w:spacing w:line="240" w:lineRule="auto"/>
              <w:jc w:val="both"/>
              <w:rPr>
                <w:color w:val="auto"/>
                <w:sz w:val="18"/>
                <w:szCs w:val="18"/>
              </w:rPr>
            </w:pPr>
            <w:r w:rsidRPr="00981C99">
              <w:rPr>
                <w:color w:val="auto"/>
                <w:sz w:val="18"/>
                <w:szCs w:val="18"/>
              </w:rPr>
              <w:t>Inspection by a height safety equipment</w:t>
            </w:r>
            <w:r>
              <w:rPr>
                <w:color w:val="auto"/>
                <w:sz w:val="18"/>
                <w:szCs w:val="18"/>
              </w:rPr>
              <w:t xml:space="preserve"> </w:t>
            </w:r>
            <w:r w:rsidRPr="00981C99">
              <w:rPr>
                <w:color w:val="auto"/>
                <w:sz w:val="18"/>
                <w:szCs w:val="18"/>
              </w:rPr>
              <w:t>inspector on entry or re-entry into service</w:t>
            </w:r>
          </w:p>
        </w:tc>
      </w:tr>
      <w:tr w:rsidR="00981C99" w:rsidRPr="004065BC" w14:paraId="0F8D3607" w14:textId="77777777" w:rsidTr="00981C99">
        <w:tc>
          <w:tcPr>
            <w:tcW w:w="3387" w:type="dxa"/>
            <w:shd w:val="clear" w:color="auto" w:fill="auto"/>
          </w:tcPr>
          <w:p w14:paraId="02E92D90" w14:textId="1FF214A3" w:rsidR="00981C99" w:rsidRDefault="00981C99" w:rsidP="00981C99">
            <w:pPr>
              <w:pStyle w:val="TableBodyText"/>
              <w:spacing w:line="240" w:lineRule="auto"/>
              <w:rPr>
                <w:color w:val="auto"/>
                <w:sz w:val="18"/>
                <w:szCs w:val="18"/>
              </w:rPr>
            </w:pPr>
            <w:r w:rsidRPr="00981C99">
              <w:rPr>
                <w:color w:val="auto"/>
                <w:sz w:val="18"/>
                <w:szCs w:val="18"/>
              </w:rPr>
              <w:t>All items which have been stressed as a result of a fall.</w:t>
            </w:r>
          </w:p>
        </w:tc>
        <w:tc>
          <w:tcPr>
            <w:tcW w:w="6572" w:type="dxa"/>
            <w:shd w:val="clear" w:color="auto" w:fill="auto"/>
          </w:tcPr>
          <w:p w14:paraId="4685A163" w14:textId="24824B36" w:rsidR="00981C99" w:rsidRPr="00981C99" w:rsidRDefault="00981C99" w:rsidP="00981C99">
            <w:pPr>
              <w:pStyle w:val="TableBodyText"/>
              <w:spacing w:line="240" w:lineRule="auto"/>
              <w:jc w:val="both"/>
              <w:rPr>
                <w:color w:val="auto"/>
                <w:sz w:val="18"/>
                <w:szCs w:val="18"/>
              </w:rPr>
            </w:pPr>
            <w:r w:rsidRPr="00981C99">
              <w:rPr>
                <w:color w:val="auto"/>
                <w:sz w:val="18"/>
                <w:szCs w:val="18"/>
              </w:rPr>
              <w:t>Inspection by a height safety equipment</w:t>
            </w:r>
            <w:r>
              <w:rPr>
                <w:color w:val="auto"/>
              </w:rPr>
              <w:t xml:space="preserve"> </w:t>
            </w:r>
            <w:r w:rsidRPr="00981C99">
              <w:rPr>
                <w:color w:val="auto"/>
                <w:sz w:val="18"/>
                <w:szCs w:val="18"/>
              </w:rPr>
              <w:t>inspector before further use</w:t>
            </w:r>
          </w:p>
        </w:tc>
      </w:tr>
    </w:tbl>
    <w:p w14:paraId="556EA14F" w14:textId="77777777" w:rsidR="00BF713E" w:rsidRDefault="00BF713E" w:rsidP="00981C99">
      <w:pPr>
        <w:pStyle w:val="BodyText"/>
        <w:jc w:val="both"/>
        <w:rPr>
          <w:color w:val="auto"/>
        </w:rPr>
      </w:pPr>
    </w:p>
    <w:p w14:paraId="33FBD24E" w14:textId="5F297B5E" w:rsidR="00981C99" w:rsidRPr="00981C99" w:rsidRDefault="00981C99" w:rsidP="00981C99">
      <w:pPr>
        <w:pStyle w:val="BodyText"/>
        <w:jc w:val="both"/>
        <w:rPr>
          <w:color w:val="auto"/>
        </w:rPr>
      </w:pPr>
      <w:r w:rsidRPr="00981C99">
        <w:rPr>
          <w:color w:val="auto"/>
        </w:rPr>
        <w:t xml:space="preserve">All inspections, except those undertaken by height safety operators are to be documented and records kept. The </w:t>
      </w:r>
      <w:r w:rsidRPr="00981C99">
        <w:rPr>
          <w:color w:val="auto"/>
          <w:u w:val="single"/>
        </w:rPr>
        <w:t xml:space="preserve">Height Safety Equipment Inspection </w:t>
      </w:r>
      <w:r w:rsidR="00374481">
        <w:rPr>
          <w:color w:val="auto"/>
          <w:u w:val="single"/>
        </w:rPr>
        <w:t>Checklist</w:t>
      </w:r>
      <w:r w:rsidRPr="00981C99">
        <w:rPr>
          <w:color w:val="auto"/>
        </w:rPr>
        <w:t xml:space="preserve"> may be used for this process.</w:t>
      </w:r>
    </w:p>
    <w:p w14:paraId="5EBFB6F4" w14:textId="77777777" w:rsidR="00981C99" w:rsidRPr="00981C99" w:rsidRDefault="00981C99" w:rsidP="00981C99">
      <w:pPr>
        <w:pStyle w:val="BodyText"/>
        <w:jc w:val="both"/>
        <w:rPr>
          <w:color w:val="auto"/>
        </w:rPr>
      </w:pPr>
      <w:r w:rsidRPr="00981C99">
        <w:rPr>
          <w:color w:val="auto"/>
        </w:rPr>
        <w:t>All inspected equipment should be tagged with the due date for the next inspection.</w:t>
      </w:r>
    </w:p>
    <w:p w14:paraId="7BDA8674" w14:textId="77777777" w:rsidR="00981C99" w:rsidRPr="00981C99" w:rsidRDefault="00981C99" w:rsidP="00981C99">
      <w:pPr>
        <w:pStyle w:val="BodyText"/>
        <w:jc w:val="both"/>
        <w:rPr>
          <w:color w:val="auto"/>
        </w:rPr>
      </w:pPr>
    </w:p>
    <w:p w14:paraId="09650BDA" w14:textId="77777777" w:rsidR="00981C99" w:rsidRPr="00981C99" w:rsidRDefault="00981C99" w:rsidP="00981C99">
      <w:pPr>
        <w:pStyle w:val="BodyText"/>
        <w:jc w:val="both"/>
        <w:rPr>
          <w:color w:val="auto"/>
        </w:rPr>
      </w:pPr>
      <w:r w:rsidRPr="00981C99">
        <w:rPr>
          <w:color w:val="auto"/>
        </w:rPr>
        <w:t xml:space="preserve">Before using a safety harness and other fall prevention equipment, a thorough inspection by the wearer must be carried out to ensure it is in correct working condition and suitable for the task at hand. </w:t>
      </w:r>
    </w:p>
    <w:p w14:paraId="0484597B" w14:textId="77777777" w:rsidR="00981C99" w:rsidRPr="00981C99" w:rsidRDefault="00981C99" w:rsidP="00981C99">
      <w:pPr>
        <w:pStyle w:val="BodyText"/>
        <w:jc w:val="both"/>
        <w:rPr>
          <w:color w:val="auto"/>
        </w:rPr>
      </w:pPr>
      <w:r w:rsidRPr="00981C99">
        <w:rPr>
          <w:color w:val="auto"/>
        </w:rPr>
        <w:t>Inspections should include as a minimum:</w:t>
      </w:r>
    </w:p>
    <w:p w14:paraId="64696866" w14:textId="77777777" w:rsidR="00981C99" w:rsidRPr="00981C99" w:rsidRDefault="00981C99" w:rsidP="00981C99">
      <w:pPr>
        <w:pStyle w:val="BodyText"/>
        <w:jc w:val="both"/>
        <w:rPr>
          <w:color w:val="auto"/>
        </w:rPr>
      </w:pPr>
      <w:r w:rsidRPr="00981C99">
        <w:rPr>
          <w:color w:val="auto"/>
        </w:rPr>
        <w:t>Harnesses:</w:t>
      </w:r>
    </w:p>
    <w:p w14:paraId="3AD6EB0B" w14:textId="0A6D05C6" w:rsidR="00981C99" w:rsidRPr="00981C99" w:rsidRDefault="00981C99" w:rsidP="00981C99">
      <w:pPr>
        <w:pStyle w:val="ListBullet1-Charcoal"/>
        <w:spacing w:line="288" w:lineRule="auto"/>
        <w:contextualSpacing w:val="0"/>
        <w:jc w:val="both"/>
        <w:rPr>
          <w:color w:val="auto"/>
        </w:rPr>
      </w:pPr>
      <w:r w:rsidRPr="00981C99">
        <w:rPr>
          <w:rFonts w:eastAsia="Calibri" w:cs="Arial"/>
          <w:color w:val="auto"/>
          <w:kern w:val="0"/>
          <w:szCs w:val="24"/>
          <w:lang w:eastAsia="en-US"/>
        </w:rPr>
        <w:t>Buckles</w:t>
      </w:r>
      <w:r w:rsidRPr="00981C99">
        <w:rPr>
          <w:color w:val="auto"/>
        </w:rPr>
        <w:t xml:space="preserve"> </w:t>
      </w:r>
      <w:r>
        <w:rPr>
          <w:color w:val="auto"/>
        </w:rPr>
        <w:t>-</w:t>
      </w:r>
      <w:r w:rsidRPr="00981C99">
        <w:rPr>
          <w:color w:val="auto"/>
        </w:rPr>
        <w:t xml:space="preserve"> look for cracks, bent buckles &amp; smooth operation  </w:t>
      </w:r>
    </w:p>
    <w:p w14:paraId="6203E49A" w14:textId="6BAB5DD3" w:rsidR="00981C99" w:rsidRPr="00981C99" w:rsidRDefault="00981C99" w:rsidP="00981C99">
      <w:pPr>
        <w:pStyle w:val="ListBullet1-Charcoal"/>
        <w:spacing w:line="288" w:lineRule="auto"/>
        <w:contextualSpacing w:val="0"/>
        <w:jc w:val="both"/>
        <w:rPr>
          <w:color w:val="auto"/>
        </w:rPr>
      </w:pPr>
      <w:r w:rsidRPr="00981C99">
        <w:rPr>
          <w:rFonts w:eastAsia="Calibri" w:cs="Arial"/>
          <w:color w:val="auto"/>
          <w:kern w:val="0"/>
          <w:szCs w:val="24"/>
          <w:lang w:eastAsia="en-US"/>
        </w:rPr>
        <w:t>Webbing</w:t>
      </w:r>
      <w:r w:rsidRPr="00981C99">
        <w:rPr>
          <w:color w:val="auto"/>
        </w:rPr>
        <w:t xml:space="preserve"> </w:t>
      </w:r>
      <w:r>
        <w:rPr>
          <w:color w:val="auto"/>
        </w:rPr>
        <w:t xml:space="preserve">- </w:t>
      </w:r>
      <w:r w:rsidRPr="00981C99">
        <w:rPr>
          <w:color w:val="auto"/>
        </w:rPr>
        <w:t>look for frayed, cracked, burnt, contaminated or otherwise damaged webbing (loose stitching for example)</w:t>
      </w:r>
    </w:p>
    <w:p w14:paraId="4A65DF75" w14:textId="2D601AE0" w:rsidR="00981C99" w:rsidRPr="00981C99" w:rsidRDefault="00981C99" w:rsidP="00981C99">
      <w:pPr>
        <w:pStyle w:val="ListBullet1-Charcoal"/>
        <w:spacing w:line="288" w:lineRule="auto"/>
        <w:contextualSpacing w:val="0"/>
        <w:jc w:val="both"/>
        <w:rPr>
          <w:color w:val="auto"/>
        </w:rPr>
      </w:pPr>
      <w:r w:rsidRPr="00981C99">
        <w:rPr>
          <w:color w:val="auto"/>
        </w:rPr>
        <w:t>D-</w:t>
      </w:r>
      <w:r w:rsidRPr="00981C99">
        <w:rPr>
          <w:rFonts w:eastAsia="Calibri" w:cs="Arial"/>
          <w:color w:val="auto"/>
          <w:kern w:val="0"/>
          <w:szCs w:val="24"/>
          <w:lang w:eastAsia="en-US"/>
        </w:rPr>
        <w:t>rings</w:t>
      </w:r>
      <w:r w:rsidRPr="00981C99">
        <w:rPr>
          <w:color w:val="auto"/>
        </w:rPr>
        <w:t xml:space="preserve"> </w:t>
      </w:r>
      <w:r>
        <w:rPr>
          <w:color w:val="auto"/>
        </w:rPr>
        <w:t>-</w:t>
      </w:r>
      <w:r w:rsidRPr="00981C99">
        <w:rPr>
          <w:color w:val="auto"/>
        </w:rPr>
        <w:t xml:space="preserve"> look for cracks, bent D-rings </w:t>
      </w:r>
    </w:p>
    <w:p w14:paraId="413A5A7B" w14:textId="77777777" w:rsidR="00981C99" w:rsidRPr="00981C99" w:rsidRDefault="00981C99" w:rsidP="00981C99">
      <w:pPr>
        <w:pStyle w:val="BodyText"/>
        <w:jc w:val="both"/>
        <w:rPr>
          <w:color w:val="auto"/>
        </w:rPr>
      </w:pPr>
      <w:r w:rsidRPr="00981C99">
        <w:rPr>
          <w:color w:val="auto"/>
        </w:rPr>
        <w:lastRenderedPageBreak/>
        <w:t>Lanyards:</w:t>
      </w:r>
    </w:p>
    <w:p w14:paraId="76ADE564" w14:textId="1D531FA4" w:rsidR="00981C99" w:rsidRPr="00981C99" w:rsidRDefault="00981C99" w:rsidP="00981C99">
      <w:pPr>
        <w:pStyle w:val="ListBullet1-Charcoal"/>
        <w:spacing w:line="288" w:lineRule="auto"/>
        <w:contextualSpacing w:val="0"/>
        <w:jc w:val="both"/>
        <w:rPr>
          <w:rFonts w:eastAsia="Calibri" w:cs="Arial"/>
          <w:color w:val="auto"/>
          <w:kern w:val="0"/>
          <w:szCs w:val="24"/>
          <w:lang w:eastAsia="en-US"/>
        </w:rPr>
      </w:pPr>
      <w:r w:rsidRPr="00981C99">
        <w:rPr>
          <w:rFonts w:eastAsia="Calibri" w:cs="Arial"/>
          <w:color w:val="auto"/>
          <w:kern w:val="0"/>
          <w:szCs w:val="24"/>
          <w:lang w:eastAsia="en-US"/>
        </w:rPr>
        <w:t xml:space="preserve">Snap hooks </w:t>
      </w:r>
      <w:r>
        <w:rPr>
          <w:rFonts w:eastAsia="Calibri" w:cs="Arial"/>
          <w:color w:val="auto"/>
          <w:kern w:val="0"/>
          <w:szCs w:val="24"/>
          <w:lang w:eastAsia="en-US"/>
        </w:rPr>
        <w:t>-</w:t>
      </w:r>
      <w:r w:rsidRPr="00981C99">
        <w:rPr>
          <w:rFonts w:eastAsia="Calibri" w:cs="Arial"/>
          <w:color w:val="auto"/>
          <w:kern w:val="0"/>
          <w:szCs w:val="24"/>
          <w:lang w:eastAsia="en-US"/>
        </w:rPr>
        <w:t xml:space="preserve"> look for cracks, bent buckles, double action</w:t>
      </w:r>
    </w:p>
    <w:p w14:paraId="08461CD3" w14:textId="08214C0B" w:rsidR="00981C99" w:rsidRPr="00981C99" w:rsidRDefault="00981C99" w:rsidP="00981C99">
      <w:pPr>
        <w:pStyle w:val="ListBullet1-Charcoal"/>
        <w:spacing w:line="288" w:lineRule="auto"/>
        <w:contextualSpacing w:val="0"/>
        <w:jc w:val="both"/>
        <w:rPr>
          <w:color w:val="auto"/>
        </w:rPr>
      </w:pPr>
      <w:r w:rsidRPr="00981C99">
        <w:rPr>
          <w:rFonts w:eastAsia="Calibri" w:cs="Arial"/>
          <w:color w:val="auto"/>
          <w:kern w:val="0"/>
          <w:szCs w:val="24"/>
          <w:lang w:eastAsia="en-US"/>
        </w:rPr>
        <w:t>Rope or Webbing</w:t>
      </w:r>
      <w:r w:rsidRPr="00981C99">
        <w:rPr>
          <w:color w:val="auto"/>
        </w:rPr>
        <w:t xml:space="preserve"> </w:t>
      </w:r>
      <w:r>
        <w:rPr>
          <w:color w:val="auto"/>
        </w:rPr>
        <w:t>-</w:t>
      </w:r>
      <w:r w:rsidRPr="00981C99">
        <w:rPr>
          <w:color w:val="auto"/>
        </w:rPr>
        <w:t xml:space="preserve"> look for frayed, burnt, or otherwise damaged rope / webbing or evidence of partial deployment. </w:t>
      </w:r>
    </w:p>
    <w:p w14:paraId="04CC88EC" w14:textId="77777777" w:rsidR="00981C99" w:rsidRPr="00981C99" w:rsidRDefault="00981C99" w:rsidP="00981C99">
      <w:pPr>
        <w:pStyle w:val="BodyText"/>
        <w:jc w:val="both"/>
        <w:rPr>
          <w:color w:val="auto"/>
        </w:rPr>
      </w:pPr>
      <w:r w:rsidRPr="00981C99">
        <w:rPr>
          <w:color w:val="auto"/>
        </w:rPr>
        <w:t>Inertia reels:</w:t>
      </w:r>
    </w:p>
    <w:p w14:paraId="35AD770A" w14:textId="77777777" w:rsidR="00981C99" w:rsidRPr="00981C99" w:rsidRDefault="00981C99" w:rsidP="00981C99">
      <w:pPr>
        <w:pStyle w:val="ListBullet1-Charcoal"/>
        <w:spacing w:line="288" w:lineRule="auto"/>
        <w:contextualSpacing w:val="0"/>
        <w:jc w:val="both"/>
        <w:rPr>
          <w:rFonts w:eastAsia="Calibri" w:cs="Arial"/>
          <w:color w:val="auto"/>
          <w:kern w:val="0"/>
          <w:szCs w:val="24"/>
          <w:lang w:eastAsia="en-US"/>
        </w:rPr>
      </w:pPr>
      <w:r w:rsidRPr="00981C99">
        <w:rPr>
          <w:rFonts w:eastAsia="Calibri" w:cs="Arial"/>
          <w:color w:val="auto"/>
          <w:kern w:val="0"/>
          <w:szCs w:val="24"/>
          <w:lang w:eastAsia="en-US"/>
        </w:rPr>
        <w:t>Snap hooks – look for cracks, bent buckles, double action</w:t>
      </w:r>
    </w:p>
    <w:p w14:paraId="5ABC820A" w14:textId="77777777" w:rsidR="00981C99" w:rsidRPr="00981C99" w:rsidRDefault="00981C99" w:rsidP="00981C99">
      <w:pPr>
        <w:pStyle w:val="ListBullet1-Charcoal"/>
        <w:spacing w:line="288" w:lineRule="auto"/>
        <w:contextualSpacing w:val="0"/>
        <w:jc w:val="both"/>
        <w:rPr>
          <w:rFonts w:eastAsia="Calibri" w:cs="Arial"/>
          <w:color w:val="auto"/>
          <w:kern w:val="0"/>
          <w:szCs w:val="24"/>
          <w:lang w:eastAsia="en-US"/>
        </w:rPr>
      </w:pPr>
      <w:r w:rsidRPr="00981C99">
        <w:rPr>
          <w:rFonts w:eastAsia="Calibri" w:cs="Arial"/>
          <w:color w:val="auto"/>
          <w:kern w:val="0"/>
          <w:szCs w:val="24"/>
          <w:lang w:eastAsia="en-US"/>
        </w:rPr>
        <w:t xml:space="preserve">Fully extract the webbing or wire and check for damage,  </w:t>
      </w:r>
    </w:p>
    <w:p w14:paraId="0CD59772" w14:textId="77777777" w:rsidR="00981C99" w:rsidRPr="00981C99" w:rsidRDefault="00981C99" w:rsidP="00981C99">
      <w:pPr>
        <w:pStyle w:val="ListBullet1-Charcoal"/>
        <w:spacing w:line="288" w:lineRule="auto"/>
        <w:contextualSpacing w:val="0"/>
        <w:jc w:val="both"/>
        <w:rPr>
          <w:rFonts w:eastAsia="Calibri" w:cs="Arial"/>
          <w:color w:val="auto"/>
          <w:kern w:val="0"/>
          <w:szCs w:val="24"/>
          <w:lang w:eastAsia="en-US"/>
        </w:rPr>
      </w:pPr>
      <w:r w:rsidRPr="00981C99">
        <w:rPr>
          <w:rFonts w:eastAsia="Calibri" w:cs="Arial"/>
          <w:color w:val="auto"/>
          <w:kern w:val="0"/>
          <w:szCs w:val="24"/>
          <w:lang w:eastAsia="en-US"/>
        </w:rPr>
        <w:t>Check for anchorage of the webbing or wire to the drum when it is fully extended</w:t>
      </w:r>
    </w:p>
    <w:p w14:paraId="791FB3C5" w14:textId="77777777" w:rsidR="00981C99" w:rsidRPr="00981C99" w:rsidRDefault="00981C99" w:rsidP="00981C99">
      <w:pPr>
        <w:pStyle w:val="ListBullet1-Charcoal"/>
        <w:spacing w:line="288" w:lineRule="auto"/>
        <w:contextualSpacing w:val="0"/>
        <w:jc w:val="both"/>
        <w:rPr>
          <w:rFonts w:eastAsia="Calibri" w:cs="Arial"/>
          <w:color w:val="auto"/>
          <w:kern w:val="0"/>
          <w:szCs w:val="24"/>
          <w:lang w:eastAsia="en-US"/>
        </w:rPr>
      </w:pPr>
      <w:r w:rsidRPr="00981C99">
        <w:rPr>
          <w:rFonts w:eastAsia="Calibri" w:cs="Arial"/>
          <w:color w:val="auto"/>
          <w:kern w:val="0"/>
          <w:szCs w:val="24"/>
          <w:lang w:eastAsia="en-US"/>
        </w:rPr>
        <w:t>Secure locking and holding of locking mechanism when the rope is given a sharp tug.</w:t>
      </w:r>
    </w:p>
    <w:p w14:paraId="50409815" w14:textId="77777777" w:rsidR="00981C99" w:rsidRPr="00981C99" w:rsidRDefault="00981C99" w:rsidP="00981C99">
      <w:pPr>
        <w:pStyle w:val="ListBullet1-Charcoal"/>
        <w:spacing w:line="288" w:lineRule="auto"/>
        <w:contextualSpacing w:val="0"/>
        <w:jc w:val="both"/>
        <w:rPr>
          <w:rFonts w:eastAsia="Calibri" w:cs="Arial"/>
          <w:color w:val="auto"/>
          <w:kern w:val="0"/>
          <w:szCs w:val="24"/>
          <w:lang w:eastAsia="en-US"/>
        </w:rPr>
      </w:pPr>
      <w:r w:rsidRPr="00981C99">
        <w:rPr>
          <w:rFonts w:eastAsia="Calibri" w:cs="Arial"/>
          <w:color w:val="auto"/>
          <w:kern w:val="0"/>
          <w:szCs w:val="24"/>
          <w:lang w:eastAsia="en-US"/>
        </w:rPr>
        <w:t xml:space="preserve">Free running through the anchorage with no tendency to stick or bind </w:t>
      </w:r>
    </w:p>
    <w:p w14:paraId="59173FDC" w14:textId="77777777" w:rsidR="00981C99" w:rsidRPr="00981C99" w:rsidRDefault="00981C99" w:rsidP="00981C99">
      <w:pPr>
        <w:pStyle w:val="BodyText"/>
        <w:jc w:val="both"/>
        <w:rPr>
          <w:color w:val="auto"/>
        </w:rPr>
      </w:pPr>
    </w:p>
    <w:p w14:paraId="6BF9B9C7" w14:textId="77777777" w:rsidR="00981C99" w:rsidRPr="00981C99" w:rsidRDefault="00981C99" w:rsidP="00981C99">
      <w:pPr>
        <w:pStyle w:val="BodyText"/>
        <w:jc w:val="both"/>
        <w:rPr>
          <w:color w:val="auto"/>
        </w:rPr>
      </w:pPr>
      <w:r w:rsidRPr="00981C99">
        <w:rPr>
          <w:color w:val="auto"/>
        </w:rPr>
        <w:t xml:space="preserve">Any defective harnesses, lanyards or other fall prevention equipment is to be tagged out to prevent it being used until it is either repaired or destroyed. </w:t>
      </w:r>
    </w:p>
    <w:p w14:paraId="665905D8" w14:textId="6BE1A6E3" w:rsidR="00981C99" w:rsidRDefault="00981C99" w:rsidP="00981C99">
      <w:pPr>
        <w:pStyle w:val="BodyText"/>
        <w:jc w:val="both"/>
        <w:rPr>
          <w:color w:val="auto"/>
        </w:rPr>
      </w:pPr>
      <w:r w:rsidRPr="00981C99">
        <w:rPr>
          <w:color w:val="auto"/>
        </w:rPr>
        <w:t xml:space="preserve">Harnesses should be removed from service 10 years from the manufacture date in accordance with the manufacturer’s instructions. Subcontractors undertaking work at heights on behalf of Programmed are to have an inspection program in place which can be verified. This may include evidence of inspection documents or registers and ensuring reference to inspection in JSEA/SWMS. </w:t>
      </w:r>
    </w:p>
    <w:p w14:paraId="4ACC336C" w14:textId="16DD91E0" w:rsidR="00981C99" w:rsidRDefault="00981C99" w:rsidP="00981C99">
      <w:pPr>
        <w:pStyle w:val="BodyText"/>
        <w:jc w:val="both"/>
        <w:rPr>
          <w:color w:val="auto"/>
        </w:rPr>
      </w:pPr>
    </w:p>
    <w:p w14:paraId="10EFA02C" w14:textId="5A2B94C5" w:rsidR="00981C99" w:rsidRDefault="00981C99" w:rsidP="00981C99">
      <w:pPr>
        <w:pStyle w:val="Heading3"/>
        <w:tabs>
          <w:tab w:val="left" w:pos="1134"/>
        </w:tabs>
        <w:jc w:val="both"/>
        <w:rPr>
          <w:sz w:val="24"/>
          <w:szCs w:val="24"/>
        </w:rPr>
      </w:pPr>
      <w:bookmarkStart w:id="18" w:name="_Toc127191971"/>
      <w:r w:rsidRPr="00C57E51">
        <w:rPr>
          <w:sz w:val="24"/>
          <w:szCs w:val="24"/>
        </w:rPr>
        <w:t>5.</w:t>
      </w:r>
      <w:r>
        <w:rPr>
          <w:sz w:val="24"/>
          <w:szCs w:val="24"/>
        </w:rPr>
        <w:t>3</w:t>
      </w:r>
      <w:r w:rsidRPr="00C57E51">
        <w:rPr>
          <w:sz w:val="24"/>
          <w:szCs w:val="24"/>
        </w:rPr>
        <w:t>.</w:t>
      </w:r>
      <w:r>
        <w:rPr>
          <w:sz w:val="24"/>
          <w:szCs w:val="24"/>
        </w:rPr>
        <w:t>5</w:t>
      </w:r>
      <w:r w:rsidRPr="00C57E51">
        <w:rPr>
          <w:sz w:val="24"/>
          <w:szCs w:val="24"/>
        </w:rPr>
        <w:t>.</w:t>
      </w:r>
      <w:r>
        <w:rPr>
          <w:sz w:val="24"/>
          <w:szCs w:val="24"/>
        </w:rPr>
        <w:t>2</w:t>
      </w:r>
      <w:r w:rsidRPr="00C57E51">
        <w:rPr>
          <w:sz w:val="24"/>
          <w:szCs w:val="24"/>
        </w:rPr>
        <w:t xml:space="preserve"> </w:t>
      </w:r>
      <w:r w:rsidRPr="00C57E51">
        <w:rPr>
          <w:sz w:val="24"/>
          <w:szCs w:val="24"/>
        </w:rPr>
        <w:tab/>
      </w:r>
      <w:r>
        <w:rPr>
          <w:sz w:val="24"/>
          <w:szCs w:val="24"/>
        </w:rPr>
        <w:t>Storage and Care</w:t>
      </w:r>
      <w:bookmarkEnd w:id="18"/>
    </w:p>
    <w:p w14:paraId="3661A5AB" w14:textId="77777777" w:rsidR="00981C99" w:rsidRPr="00981C99" w:rsidRDefault="00981C99" w:rsidP="00981C99">
      <w:pPr>
        <w:pStyle w:val="BodyText"/>
        <w:jc w:val="both"/>
        <w:rPr>
          <w:color w:val="auto"/>
        </w:rPr>
      </w:pPr>
      <w:r w:rsidRPr="00981C99">
        <w:rPr>
          <w:color w:val="auto"/>
        </w:rPr>
        <w:t>All heights safety equipment shall be stored so that it is accessible, protected from damage, entanglement and readily identifiable. During use, equipment shall also be protected from damaged including sharp edges, heat, welding spatter and chemicals. Height safety equipment is only to be used for its designed purpose.</w:t>
      </w:r>
    </w:p>
    <w:p w14:paraId="54F733BD" w14:textId="56947919" w:rsidR="00981C99" w:rsidRDefault="00981C99" w:rsidP="00981C99">
      <w:pPr>
        <w:rPr>
          <w:lang w:val="en-US" w:eastAsia="en-US"/>
        </w:rPr>
      </w:pPr>
    </w:p>
    <w:p w14:paraId="4605A487" w14:textId="3D5625BD" w:rsidR="00981C99" w:rsidRDefault="00981C99" w:rsidP="00981C99">
      <w:pPr>
        <w:pStyle w:val="Heading3"/>
        <w:tabs>
          <w:tab w:val="left" w:pos="1134"/>
        </w:tabs>
        <w:jc w:val="both"/>
        <w:rPr>
          <w:sz w:val="24"/>
          <w:szCs w:val="24"/>
        </w:rPr>
      </w:pPr>
      <w:bookmarkStart w:id="19" w:name="_Toc127191972"/>
      <w:r w:rsidRPr="00C57E51">
        <w:rPr>
          <w:sz w:val="24"/>
          <w:szCs w:val="24"/>
        </w:rPr>
        <w:t>5.</w:t>
      </w:r>
      <w:r>
        <w:rPr>
          <w:sz w:val="24"/>
          <w:szCs w:val="24"/>
        </w:rPr>
        <w:t>4</w:t>
      </w:r>
      <w:r w:rsidRPr="00C57E51">
        <w:rPr>
          <w:sz w:val="24"/>
          <w:szCs w:val="24"/>
        </w:rPr>
        <w:t xml:space="preserve"> </w:t>
      </w:r>
      <w:r w:rsidRPr="00C57E51">
        <w:rPr>
          <w:sz w:val="24"/>
          <w:szCs w:val="24"/>
        </w:rPr>
        <w:tab/>
      </w:r>
      <w:r>
        <w:rPr>
          <w:sz w:val="24"/>
          <w:szCs w:val="24"/>
        </w:rPr>
        <w:t>Permit to Work</w:t>
      </w:r>
      <w:bookmarkEnd w:id="19"/>
    </w:p>
    <w:p w14:paraId="38A2A48E" w14:textId="77777777" w:rsidR="00981C99" w:rsidRPr="00981C99" w:rsidRDefault="00981C99" w:rsidP="00981C99">
      <w:pPr>
        <w:pStyle w:val="BodyText"/>
        <w:jc w:val="both"/>
        <w:rPr>
          <w:color w:val="auto"/>
        </w:rPr>
      </w:pPr>
      <w:r w:rsidRPr="00981C99">
        <w:rPr>
          <w:color w:val="auto"/>
        </w:rPr>
        <w:t>Where reasonably practicable, a Working at Height permit should be completed for any works above 2m where fall arrest or fall restraint controls are applied.  In addition, a Working at Height Permit must be completed in circumstances where:</w:t>
      </w:r>
    </w:p>
    <w:p w14:paraId="528FB7E6" w14:textId="77777777" w:rsidR="00981C99" w:rsidRPr="00981C99" w:rsidRDefault="00981C99" w:rsidP="00981C99">
      <w:pPr>
        <w:pStyle w:val="ListBullet1-Charcoal"/>
        <w:spacing w:line="288" w:lineRule="auto"/>
        <w:contextualSpacing w:val="0"/>
        <w:jc w:val="both"/>
        <w:rPr>
          <w:color w:val="auto"/>
          <w:lang w:val="en-US"/>
        </w:rPr>
      </w:pPr>
      <w:r w:rsidRPr="00981C99">
        <w:rPr>
          <w:color w:val="auto"/>
          <w:lang w:val="en-US"/>
        </w:rPr>
        <w:t>It is a project or client requirement. Note: only one permit is required eg. a client permit or Programmed permit process is accepted (unless otherwise advised by the client);</w:t>
      </w:r>
    </w:p>
    <w:p w14:paraId="6E8EC400" w14:textId="77777777" w:rsidR="00981C99" w:rsidRPr="00981C99" w:rsidRDefault="00981C99" w:rsidP="00981C99">
      <w:pPr>
        <w:pStyle w:val="ListBullet1-Charcoal"/>
        <w:spacing w:line="288" w:lineRule="auto"/>
        <w:contextualSpacing w:val="0"/>
        <w:jc w:val="both"/>
        <w:rPr>
          <w:color w:val="auto"/>
          <w:lang w:val="en-US"/>
        </w:rPr>
      </w:pPr>
      <w:r w:rsidRPr="00981C99">
        <w:rPr>
          <w:color w:val="auto"/>
          <w:lang w:val="en-US"/>
        </w:rPr>
        <w:t xml:space="preserve">The </w:t>
      </w:r>
      <w:r w:rsidRPr="00981C99">
        <w:rPr>
          <w:color w:val="auto"/>
        </w:rPr>
        <w:t>SWMS</w:t>
      </w:r>
      <w:r w:rsidRPr="00981C99">
        <w:rPr>
          <w:color w:val="auto"/>
          <w:lang w:val="en-US"/>
        </w:rPr>
        <w:t xml:space="preserve"> or risk assessment determines the need to complete a permit; </w:t>
      </w:r>
    </w:p>
    <w:p w14:paraId="76021ED8" w14:textId="77777777" w:rsidR="00981C99" w:rsidRPr="00981C99" w:rsidRDefault="00981C99" w:rsidP="00981C99">
      <w:pPr>
        <w:pStyle w:val="ListBullet1-Charcoal"/>
        <w:spacing w:line="288" w:lineRule="auto"/>
        <w:contextualSpacing w:val="0"/>
        <w:jc w:val="both"/>
        <w:rPr>
          <w:color w:val="auto"/>
          <w:lang w:val="en-US"/>
        </w:rPr>
      </w:pPr>
      <w:r w:rsidRPr="00981C99">
        <w:rPr>
          <w:color w:val="auto"/>
          <w:lang w:val="en-US"/>
        </w:rPr>
        <w:t xml:space="preserve">The </w:t>
      </w:r>
      <w:r w:rsidRPr="00981C99">
        <w:rPr>
          <w:color w:val="auto"/>
        </w:rPr>
        <w:t>nature</w:t>
      </w:r>
      <w:r w:rsidRPr="00981C99">
        <w:rPr>
          <w:color w:val="auto"/>
          <w:lang w:val="en-US"/>
        </w:rPr>
        <w:t xml:space="preserve"> of the risks associated with the work exposes the employee to additional hazards such as live powerlines, exposure to live plant / machinery, congested and restricted spaces, challenging or non-routine fall restraint / arrest set ups; </w:t>
      </w:r>
    </w:p>
    <w:p w14:paraId="4A664592" w14:textId="77777777" w:rsidR="00981C99" w:rsidRPr="00981C99" w:rsidRDefault="00981C99" w:rsidP="00981C99">
      <w:pPr>
        <w:pStyle w:val="ListBullet1-Charcoal"/>
        <w:spacing w:line="288" w:lineRule="auto"/>
        <w:contextualSpacing w:val="0"/>
        <w:jc w:val="both"/>
        <w:rPr>
          <w:color w:val="auto"/>
        </w:rPr>
      </w:pPr>
      <w:r w:rsidRPr="00981C99">
        <w:rPr>
          <w:color w:val="auto"/>
          <w:lang w:val="en-US"/>
        </w:rPr>
        <w:t>As otherwise recommended by an Operations Supervisor / Project Manager / HSE Manager or above</w:t>
      </w:r>
      <w:r w:rsidRPr="00981C99">
        <w:rPr>
          <w:color w:val="auto"/>
        </w:rPr>
        <w:t xml:space="preserve">. </w:t>
      </w:r>
    </w:p>
    <w:p w14:paraId="5087CAAE" w14:textId="24DDBF17" w:rsidR="00981C99" w:rsidRDefault="00981C99" w:rsidP="00981C99">
      <w:pPr>
        <w:pStyle w:val="BodyText"/>
        <w:jc w:val="both"/>
        <w:rPr>
          <w:color w:val="auto"/>
        </w:rPr>
      </w:pPr>
      <w:r w:rsidRPr="00981C99">
        <w:rPr>
          <w:b/>
          <w:bCs/>
          <w:color w:val="auto"/>
        </w:rPr>
        <w:t>Exclusions</w:t>
      </w:r>
      <w:r w:rsidRPr="00981C99">
        <w:rPr>
          <w:color w:val="auto"/>
        </w:rPr>
        <w:t xml:space="preserve"> </w:t>
      </w:r>
      <w:r>
        <w:rPr>
          <w:color w:val="auto"/>
        </w:rPr>
        <w:t>-</w:t>
      </w:r>
      <w:r w:rsidRPr="00981C99">
        <w:rPr>
          <w:color w:val="auto"/>
        </w:rPr>
        <w:t xml:space="preserve"> Abseil work, work from EWP’s / Scissor Lifts and Scaffolding.</w:t>
      </w:r>
    </w:p>
    <w:p w14:paraId="69F89A70" w14:textId="0149A6AA" w:rsidR="00981C99" w:rsidRDefault="00981C99" w:rsidP="00981C99">
      <w:pPr>
        <w:pStyle w:val="BodyText"/>
        <w:jc w:val="both"/>
        <w:rPr>
          <w:color w:val="auto"/>
        </w:rPr>
      </w:pPr>
    </w:p>
    <w:p w14:paraId="5D8AEF69" w14:textId="69ABC020" w:rsidR="00981C99" w:rsidRDefault="00981C99" w:rsidP="00981C99">
      <w:pPr>
        <w:pStyle w:val="Heading3"/>
        <w:tabs>
          <w:tab w:val="left" w:pos="1134"/>
        </w:tabs>
        <w:jc w:val="both"/>
        <w:rPr>
          <w:sz w:val="24"/>
          <w:szCs w:val="24"/>
        </w:rPr>
      </w:pPr>
      <w:bookmarkStart w:id="20" w:name="_Toc127191973"/>
      <w:r w:rsidRPr="00C57E51">
        <w:rPr>
          <w:sz w:val="24"/>
          <w:szCs w:val="24"/>
        </w:rPr>
        <w:lastRenderedPageBreak/>
        <w:t>5.</w:t>
      </w:r>
      <w:r>
        <w:rPr>
          <w:sz w:val="24"/>
          <w:szCs w:val="24"/>
        </w:rPr>
        <w:t>5</w:t>
      </w:r>
      <w:r w:rsidRPr="00C57E51">
        <w:rPr>
          <w:sz w:val="24"/>
          <w:szCs w:val="24"/>
        </w:rPr>
        <w:t xml:space="preserve"> </w:t>
      </w:r>
      <w:r w:rsidRPr="00C57E51">
        <w:rPr>
          <w:sz w:val="24"/>
          <w:szCs w:val="24"/>
        </w:rPr>
        <w:tab/>
      </w:r>
      <w:r>
        <w:rPr>
          <w:sz w:val="24"/>
          <w:szCs w:val="24"/>
        </w:rPr>
        <w:t>Emergency and Rescue Procedures</w:t>
      </w:r>
      <w:bookmarkEnd w:id="20"/>
    </w:p>
    <w:p w14:paraId="133C1116" w14:textId="77777777" w:rsidR="00981C99" w:rsidRPr="00981C99" w:rsidRDefault="00981C99" w:rsidP="00981C99">
      <w:pPr>
        <w:pStyle w:val="BodyText"/>
        <w:jc w:val="both"/>
        <w:rPr>
          <w:color w:val="auto"/>
        </w:rPr>
      </w:pPr>
      <w:r w:rsidRPr="00981C99">
        <w:rPr>
          <w:color w:val="auto"/>
        </w:rPr>
        <w:t xml:space="preserve">Whenever there are risks from working at height, appropriate emergency procedures and facilities must be established and provided prior to work commencing. </w:t>
      </w:r>
    </w:p>
    <w:p w14:paraId="026835D7" w14:textId="77777777" w:rsidR="00981C99" w:rsidRPr="00981C99" w:rsidRDefault="00981C99" w:rsidP="00981C99">
      <w:pPr>
        <w:pStyle w:val="BodyText"/>
        <w:jc w:val="both"/>
        <w:rPr>
          <w:color w:val="auto"/>
        </w:rPr>
      </w:pPr>
      <w:r w:rsidRPr="00981C99">
        <w:rPr>
          <w:color w:val="auto"/>
        </w:rPr>
        <w:t xml:space="preserve">For all work at heights where a harness is worn, a rescue plan shall be developed. </w:t>
      </w:r>
    </w:p>
    <w:p w14:paraId="72E61919" w14:textId="391B053B" w:rsidR="00981C99" w:rsidRDefault="00981C99" w:rsidP="00981C99">
      <w:pPr>
        <w:pStyle w:val="BodyText"/>
        <w:jc w:val="both"/>
        <w:rPr>
          <w:color w:val="auto"/>
        </w:rPr>
      </w:pPr>
      <w:r w:rsidRPr="00981C99">
        <w:rPr>
          <w:color w:val="auto"/>
        </w:rPr>
        <w:t>Rescue should not be reliant on emergency services, endanger rescuers or other persons or depend on any action by the person being rescued. Any fall prevention safety equipment that has been used in a fall arrest situation shall be immediately removed from service and inspected by a height safety equipment inspector prior to further use.</w:t>
      </w:r>
    </w:p>
    <w:p w14:paraId="5CA48C29" w14:textId="2FA1F808" w:rsidR="00981C99" w:rsidRDefault="00981C99" w:rsidP="00981C99">
      <w:pPr>
        <w:pStyle w:val="BodyText"/>
        <w:jc w:val="both"/>
        <w:rPr>
          <w:color w:val="auto"/>
        </w:rPr>
      </w:pPr>
    </w:p>
    <w:p w14:paraId="59BBE08D" w14:textId="3846760E" w:rsidR="00981C99" w:rsidRDefault="00981C99" w:rsidP="00981C99">
      <w:pPr>
        <w:pStyle w:val="Heading3"/>
        <w:tabs>
          <w:tab w:val="left" w:pos="1134"/>
        </w:tabs>
        <w:jc w:val="both"/>
        <w:rPr>
          <w:sz w:val="24"/>
          <w:szCs w:val="24"/>
        </w:rPr>
      </w:pPr>
      <w:bookmarkStart w:id="21" w:name="_Toc127191974"/>
      <w:r w:rsidRPr="00C57E51">
        <w:rPr>
          <w:sz w:val="24"/>
          <w:szCs w:val="24"/>
        </w:rPr>
        <w:t>5.</w:t>
      </w:r>
      <w:r>
        <w:rPr>
          <w:sz w:val="24"/>
          <w:szCs w:val="24"/>
        </w:rPr>
        <w:t>6</w:t>
      </w:r>
      <w:r w:rsidRPr="00C57E51">
        <w:rPr>
          <w:sz w:val="24"/>
          <w:szCs w:val="24"/>
        </w:rPr>
        <w:t xml:space="preserve"> </w:t>
      </w:r>
      <w:r w:rsidRPr="00C57E51">
        <w:rPr>
          <w:sz w:val="24"/>
          <w:szCs w:val="24"/>
        </w:rPr>
        <w:tab/>
      </w:r>
      <w:r>
        <w:rPr>
          <w:sz w:val="24"/>
          <w:szCs w:val="24"/>
        </w:rPr>
        <w:t>Training and Competency</w:t>
      </w:r>
      <w:bookmarkEnd w:id="21"/>
      <w:r>
        <w:rPr>
          <w:sz w:val="24"/>
          <w:szCs w:val="24"/>
        </w:rPr>
        <w:t xml:space="preserve"> </w:t>
      </w:r>
    </w:p>
    <w:p w14:paraId="62202574" w14:textId="77777777" w:rsidR="00981C99" w:rsidRPr="00981C99" w:rsidRDefault="00981C99" w:rsidP="00981C99">
      <w:pPr>
        <w:pStyle w:val="BodyText"/>
        <w:jc w:val="both"/>
        <w:rPr>
          <w:color w:val="auto"/>
        </w:rPr>
      </w:pPr>
      <w:r w:rsidRPr="00981C99">
        <w:rPr>
          <w:color w:val="auto"/>
        </w:rPr>
        <w:t xml:space="preserve">Workers must be trained and have the appropriate skills to carry out work at heights safely. The amount and type of information, training and instruction required will depend on the nature of the work and the risk involved, as well as the type of fall protection measures used. </w:t>
      </w:r>
    </w:p>
    <w:p w14:paraId="0649B53A" w14:textId="77777777" w:rsidR="00981C99" w:rsidRPr="00981C99" w:rsidRDefault="00981C99" w:rsidP="00981C99">
      <w:pPr>
        <w:pStyle w:val="BodyText"/>
        <w:jc w:val="both"/>
        <w:rPr>
          <w:color w:val="auto"/>
        </w:rPr>
      </w:pPr>
    </w:p>
    <w:p w14:paraId="54BA1CA1" w14:textId="77777777" w:rsidR="00981C99" w:rsidRPr="00981C99" w:rsidRDefault="00981C99" w:rsidP="00981C99">
      <w:pPr>
        <w:pStyle w:val="BodyText"/>
        <w:jc w:val="both"/>
        <w:rPr>
          <w:color w:val="auto"/>
        </w:rPr>
      </w:pPr>
      <w:r w:rsidRPr="00981C99">
        <w:rPr>
          <w:color w:val="auto"/>
        </w:rPr>
        <w:t>Training must be provided by a competent person and cover the following as a minimum;</w:t>
      </w:r>
    </w:p>
    <w:p w14:paraId="02E92CED" w14:textId="77777777" w:rsidR="00981C99" w:rsidRPr="00981C99" w:rsidRDefault="00981C99" w:rsidP="001E3FE8">
      <w:pPr>
        <w:pStyle w:val="ListBullet1-Charcoal"/>
        <w:spacing w:line="288" w:lineRule="auto"/>
        <w:contextualSpacing w:val="0"/>
        <w:jc w:val="both"/>
        <w:rPr>
          <w:color w:val="auto"/>
          <w:lang w:val="en-US"/>
        </w:rPr>
      </w:pPr>
      <w:r w:rsidRPr="00981C99">
        <w:rPr>
          <w:color w:val="auto"/>
          <w:lang w:val="en-US"/>
        </w:rPr>
        <w:t>Hazards and risks of working at height</w:t>
      </w:r>
    </w:p>
    <w:p w14:paraId="466D2ACF" w14:textId="77777777" w:rsidR="00981C99" w:rsidRPr="00981C99" w:rsidRDefault="00981C99" w:rsidP="001E3FE8">
      <w:pPr>
        <w:pStyle w:val="ListBullet1-Charcoal"/>
        <w:spacing w:line="288" w:lineRule="auto"/>
        <w:contextualSpacing w:val="0"/>
        <w:jc w:val="both"/>
        <w:rPr>
          <w:color w:val="auto"/>
          <w:lang w:val="en-US"/>
        </w:rPr>
      </w:pPr>
      <w:r w:rsidRPr="00981C99">
        <w:rPr>
          <w:color w:val="auto"/>
          <w:lang w:val="en-US"/>
        </w:rPr>
        <w:t>Selection of controls</w:t>
      </w:r>
    </w:p>
    <w:p w14:paraId="65100F35" w14:textId="77777777" w:rsidR="00981C99" w:rsidRPr="00981C99" w:rsidRDefault="00981C99" w:rsidP="001E3FE8">
      <w:pPr>
        <w:pStyle w:val="ListBullet1-Charcoal"/>
        <w:spacing w:line="288" w:lineRule="auto"/>
        <w:contextualSpacing w:val="0"/>
        <w:jc w:val="both"/>
        <w:rPr>
          <w:color w:val="auto"/>
          <w:lang w:val="en-US"/>
        </w:rPr>
      </w:pPr>
      <w:r w:rsidRPr="00981C99">
        <w:rPr>
          <w:color w:val="auto"/>
          <w:lang w:val="en-US"/>
        </w:rPr>
        <w:t>Selection, use and fitting of equipment</w:t>
      </w:r>
    </w:p>
    <w:p w14:paraId="34244417" w14:textId="77777777" w:rsidR="00981C99" w:rsidRPr="00981C99" w:rsidRDefault="00981C99" w:rsidP="001E3FE8">
      <w:pPr>
        <w:pStyle w:val="ListBullet1-Charcoal"/>
        <w:spacing w:line="288" w:lineRule="auto"/>
        <w:contextualSpacing w:val="0"/>
        <w:jc w:val="both"/>
        <w:rPr>
          <w:color w:val="auto"/>
          <w:lang w:val="en-US"/>
        </w:rPr>
      </w:pPr>
      <w:r w:rsidRPr="00981C99">
        <w:rPr>
          <w:color w:val="auto"/>
          <w:lang w:val="en-US"/>
        </w:rPr>
        <w:t>Inspection of equipment</w:t>
      </w:r>
    </w:p>
    <w:p w14:paraId="6E54E60B" w14:textId="77777777" w:rsidR="00981C99" w:rsidRPr="00981C99" w:rsidRDefault="00981C99" w:rsidP="001E3FE8">
      <w:pPr>
        <w:pStyle w:val="ListBullet1-Charcoal"/>
        <w:spacing w:line="288" w:lineRule="auto"/>
        <w:contextualSpacing w:val="0"/>
        <w:jc w:val="both"/>
        <w:rPr>
          <w:color w:val="auto"/>
          <w:lang w:val="en-US"/>
        </w:rPr>
      </w:pPr>
      <w:r w:rsidRPr="00981C99">
        <w:rPr>
          <w:color w:val="auto"/>
          <w:lang w:val="en-US"/>
        </w:rPr>
        <w:t>Safe work procedures</w:t>
      </w:r>
    </w:p>
    <w:p w14:paraId="4A0A1CF8" w14:textId="5DBCD6D7" w:rsidR="00981C99" w:rsidRDefault="00981C99" w:rsidP="001E3FE8">
      <w:pPr>
        <w:pStyle w:val="ListBullet1-Charcoal"/>
        <w:spacing w:line="288" w:lineRule="auto"/>
        <w:contextualSpacing w:val="0"/>
        <w:jc w:val="both"/>
        <w:rPr>
          <w:color w:val="auto"/>
          <w:lang w:val="en-US"/>
        </w:rPr>
      </w:pPr>
      <w:r w:rsidRPr="00981C99">
        <w:rPr>
          <w:color w:val="auto"/>
          <w:lang w:val="en-US"/>
        </w:rPr>
        <w:t>Emergency and rescue procedures</w:t>
      </w:r>
    </w:p>
    <w:p w14:paraId="308AD56A" w14:textId="77777777" w:rsidR="001E3FE8" w:rsidRPr="00981C99" w:rsidRDefault="001E3FE8" w:rsidP="001E3FE8">
      <w:pPr>
        <w:pStyle w:val="ListBullet1-Charcoal"/>
        <w:numPr>
          <w:ilvl w:val="0"/>
          <w:numId w:val="0"/>
        </w:numPr>
        <w:spacing w:line="288" w:lineRule="auto"/>
        <w:contextualSpacing w:val="0"/>
        <w:jc w:val="both"/>
        <w:rPr>
          <w:color w:val="auto"/>
          <w:lang w:val="en-US"/>
        </w:rPr>
      </w:pPr>
    </w:p>
    <w:p w14:paraId="0106425F" w14:textId="0C3BC16B" w:rsidR="00981C99" w:rsidRDefault="00981C99" w:rsidP="00981C99">
      <w:pPr>
        <w:pStyle w:val="BodyText"/>
        <w:jc w:val="both"/>
        <w:rPr>
          <w:color w:val="auto"/>
        </w:rPr>
      </w:pPr>
      <w:r w:rsidRPr="00981C99">
        <w:rPr>
          <w:color w:val="auto"/>
        </w:rPr>
        <w:t xml:space="preserve">Workers performing harness-based work are required to complete a nationally accredited height safety course. </w:t>
      </w:r>
    </w:p>
    <w:p w14:paraId="6B77DA05" w14:textId="77777777" w:rsidR="001E3FE8" w:rsidRPr="00981C99" w:rsidRDefault="001E3FE8" w:rsidP="00981C99">
      <w:pPr>
        <w:pStyle w:val="BodyText"/>
        <w:jc w:val="both"/>
        <w:rPr>
          <w:color w:val="auto"/>
        </w:rPr>
      </w:pPr>
    </w:p>
    <w:p w14:paraId="1B0E63A2" w14:textId="77777777" w:rsidR="00981C99" w:rsidRPr="00981C99" w:rsidRDefault="00981C99" w:rsidP="00981C99">
      <w:pPr>
        <w:pStyle w:val="BodyText"/>
        <w:jc w:val="both"/>
        <w:rPr>
          <w:color w:val="auto"/>
        </w:rPr>
      </w:pPr>
      <w:r w:rsidRPr="00981C99">
        <w:rPr>
          <w:color w:val="auto"/>
        </w:rPr>
        <w:t>Other types of training related to work at heights that will be determined as per job requirements include:</w:t>
      </w:r>
    </w:p>
    <w:p w14:paraId="19156D86" w14:textId="39A96BCB" w:rsidR="00981C99" w:rsidRPr="001E3FE8" w:rsidRDefault="00981C99" w:rsidP="00981C99">
      <w:pPr>
        <w:pStyle w:val="ListBullet1-Charcoal"/>
        <w:spacing w:line="288" w:lineRule="auto"/>
        <w:contextualSpacing w:val="0"/>
        <w:jc w:val="both"/>
        <w:rPr>
          <w:color w:val="auto"/>
        </w:rPr>
      </w:pPr>
      <w:r w:rsidRPr="00981C99">
        <w:rPr>
          <w:color w:val="auto"/>
        </w:rPr>
        <w:t>Height Safety Equipment Inspector</w:t>
      </w:r>
      <w:r w:rsidR="001E3FE8">
        <w:rPr>
          <w:color w:val="auto"/>
        </w:rPr>
        <w:t xml:space="preserve"> -</w:t>
      </w:r>
      <w:r w:rsidRPr="00981C99">
        <w:rPr>
          <w:color w:val="auto"/>
        </w:rPr>
        <w:t xml:space="preserve"> Training in the skills needed to detect faults in equipment</w:t>
      </w:r>
      <w:r w:rsidR="001E3FE8">
        <w:rPr>
          <w:color w:val="auto"/>
        </w:rPr>
        <w:t xml:space="preserve"> </w:t>
      </w:r>
      <w:r w:rsidRPr="00981C99">
        <w:rPr>
          <w:color w:val="auto"/>
        </w:rPr>
        <w:t>and to determine remedial action. </w:t>
      </w:r>
    </w:p>
    <w:p w14:paraId="2DEDBF8D" w14:textId="6FBBF276" w:rsidR="00981C99" w:rsidRPr="00981C99" w:rsidRDefault="00981C99" w:rsidP="001E3FE8">
      <w:pPr>
        <w:pStyle w:val="ListBullet1-Charcoal"/>
        <w:spacing w:line="288" w:lineRule="auto"/>
        <w:contextualSpacing w:val="0"/>
        <w:jc w:val="both"/>
        <w:rPr>
          <w:color w:val="auto"/>
        </w:rPr>
      </w:pPr>
      <w:r w:rsidRPr="00981C99">
        <w:rPr>
          <w:color w:val="auto"/>
        </w:rPr>
        <w:t>Height Supervisor - Training in the skills necessary to perform harness-based work at heights, to supervise other operators, including those at entry level and to participate in first response rescue.</w:t>
      </w:r>
    </w:p>
    <w:p w14:paraId="14DA60B0" w14:textId="365594D7" w:rsidR="00981C99" w:rsidRPr="00981C99" w:rsidRDefault="00981C99" w:rsidP="001E3FE8">
      <w:pPr>
        <w:pStyle w:val="ListBullet1-Charcoal"/>
        <w:spacing w:line="288" w:lineRule="auto"/>
        <w:contextualSpacing w:val="0"/>
        <w:jc w:val="both"/>
        <w:rPr>
          <w:color w:val="auto"/>
        </w:rPr>
      </w:pPr>
      <w:r w:rsidRPr="00981C99">
        <w:rPr>
          <w:color w:val="auto"/>
        </w:rPr>
        <w:t>Height Safety Manager</w:t>
      </w:r>
      <w:r w:rsidR="001E3FE8">
        <w:rPr>
          <w:color w:val="auto"/>
        </w:rPr>
        <w:t xml:space="preserve"> - </w:t>
      </w:r>
      <w:r w:rsidRPr="00981C99">
        <w:rPr>
          <w:color w:val="auto"/>
        </w:rPr>
        <w:t>Training for people involved in the selection, design, manufacture or installation of height safety systems or equipment, or the development of control measures or work practices, in the technical skills appropriate to their tasks </w:t>
      </w:r>
    </w:p>
    <w:p w14:paraId="18BBF8F6" w14:textId="77777777" w:rsidR="00981C99" w:rsidRPr="00981C99" w:rsidRDefault="00981C99" w:rsidP="00981C99">
      <w:pPr>
        <w:pStyle w:val="BodyText"/>
        <w:jc w:val="both"/>
        <w:rPr>
          <w:color w:val="auto"/>
        </w:rPr>
      </w:pPr>
    </w:p>
    <w:p w14:paraId="7E4AB19B" w14:textId="77777777" w:rsidR="00981C99" w:rsidRPr="00981C99" w:rsidRDefault="00981C99" w:rsidP="00981C99">
      <w:pPr>
        <w:pStyle w:val="BodyText"/>
        <w:jc w:val="both"/>
        <w:rPr>
          <w:color w:val="auto"/>
        </w:rPr>
      </w:pPr>
      <w:r w:rsidRPr="00981C99">
        <w:rPr>
          <w:color w:val="auto"/>
        </w:rPr>
        <w:t>Working at height competencies must be reassessed and refreshed through training every two years. Records shall be kept for each person who has been trained and assessed as competent.</w:t>
      </w:r>
    </w:p>
    <w:p w14:paraId="022BC970" w14:textId="77777777" w:rsidR="00981C99" w:rsidRPr="00981C99" w:rsidRDefault="00981C99" w:rsidP="00981C99">
      <w:pPr>
        <w:pStyle w:val="BodyText"/>
        <w:jc w:val="both"/>
        <w:rPr>
          <w:color w:val="auto"/>
        </w:rPr>
      </w:pPr>
    </w:p>
    <w:p w14:paraId="73B51D66" w14:textId="314629D6" w:rsidR="00981C99" w:rsidRDefault="00981C99" w:rsidP="00981C99">
      <w:pPr>
        <w:pStyle w:val="BodyText"/>
        <w:jc w:val="both"/>
        <w:rPr>
          <w:color w:val="auto"/>
        </w:rPr>
      </w:pPr>
    </w:p>
    <w:p w14:paraId="6BBFC856" w14:textId="47E54035" w:rsidR="00BF713E" w:rsidRDefault="00BF713E" w:rsidP="00981C99">
      <w:pPr>
        <w:pStyle w:val="BodyText"/>
        <w:jc w:val="both"/>
        <w:rPr>
          <w:color w:val="auto"/>
        </w:rPr>
      </w:pPr>
    </w:p>
    <w:p w14:paraId="53034CD2" w14:textId="56F9C075" w:rsidR="00802CDB" w:rsidRPr="00C57E51" w:rsidRDefault="00802CDB" w:rsidP="00C57E51">
      <w:pPr>
        <w:pStyle w:val="Heading2"/>
        <w:tabs>
          <w:tab w:val="left" w:pos="1134"/>
        </w:tabs>
        <w:jc w:val="both"/>
        <w:rPr>
          <w:sz w:val="28"/>
          <w:szCs w:val="24"/>
        </w:rPr>
      </w:pPr>
      <w:bookmarkStart w:id="22" w:name="_Toc127191975"/>
      <w:r w:rsidRPr="00C57E51">
        <w:rPr>
          <w:sz w:val="28"/>
          <w:szCs w:val="24"/>
        </w:rPr>
        <w:lastRenderedPageBreak/>
        <w:t>6</w:t>
      </w:r>
      <w:r w:rsidRPr="00C57E51">
        <w:rPr>
          <w:sz w:val="28"/>
          <w:szCs w:val="24"/>
        </w:rPr>
        <w:tab/>
      </w:r>
      <w:r w:rsidR="00E755D0" w:rsidRPr="00C57E51">
        <w:rPr>
          <w:sz w:val="28"/>
          <w:szCs w:val="24"/>
        </w:rPr>
        <w:t>Document Management</w:t>
      </w:r>
      <w:bookmarkEnd w:id="22"/>
    </w:p>
    <w:p w14:paraId="40A70582" w14:textId="57175195" w:rsidR="00802CDB" w:rsidRPr="00C57E51" w:rsidRDefault="00802CDB" w:rsidP="00C57E51">
      <w:pPr>
        <w:pStyle w:val="Heading3"/>
        <w:tabs>
          <w:tab w:val="left" w:pos="1134"/>
        </w:tabs>
        <w:jc w:val="both"/>
        <w:rPr>
          <w:sz w:val="24"/>
          <w:szCs w:val="24"/>
        </w:rPr>
      </w:pPr>
      <w:bookmarkStart w:id="23" w:name="_Toc127191976"/>
      <w:r w:rsidRPr="00C57E51">
        <w:rPr>
          <w:sz w:val="24"/>
          <w:szCs w:val="24"/>
        </w:rPr>
        <w:t xml:space="preserve">6.1 </w:t>
      </w:r>
      <w:r w:rsidRPr="00C57E51">
        <w:rPr>
          <w:sz w:val="24"/>
          <w:szCs w:val="24"/>
        </w:rPr>
        <w:tab/>
      </w:r>
      <w:r w:rsidR="008C3727" w:rsidRPr="00C57E51">
        <w:rPr>
          <w:sz w:val="24"/>
          <w:szCs w:val="24"/>
        </w:rPr>
        <w:t>Associated Documents</w:t>
      </w:r>
      <w:bookmarkEnd w:id="23"/>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3318"/>
        <w:gridCol w:w="6641"/>
      </w:tblGrid>
      <w:tr w:rsidR="006535D1" w:rsidRPr="005839D8" w14:paraId="15DD9C5D" w14:textId="77777777" w:rsidTr="009679ED">
        <w:trPr>
          <w:trHeight w:val="454"/>
        </w:trPr>
        <w:tc>
          <w:tcPr>
            <w:tcW w:w="3206" w:type="dxa"/>
            <w:shd w:val="clear" w:color="auto" w:fill="E9E9E9"/>
            <w:vAlign w:val="center"/>
          </w:tcPr>
          <w:p w14:paraId="366CB1A5" w14:textId="665ABDD3" w:rsidR="006535D1" w:rsidRPr="00AF14B8" w:rsidRDefault="006535D1" w:rsidP="00C57E51">
            <w:pPr>
              <w:pStyle w:val="TableRowHeading"/>
              <w:jc w:val="both"/>
              <w:rPr>
                <w:b/>
                <w:bCs/>
                <w:color w:val="0C2340" w:themeColor="accent6"/>
              </w:rPr>
            </w:pPr>
            <w:r w:rsidRPr="00AF14B8">
              <w:rPr>
                <w:b/>
                <w:bCs/>
                <w:color w:val="0C2340" w:themeColor="accent6"/>
              </w:rPr>
              <w:t>Document Number</w:t>
            </w:r>
          </w:p>
        </w:tc>
        <w:tc>
          <w:tcPr>
            <w:tcW w:w="6418" w:type="dxa"/>
            <w:shd w:val="clear" w:color="auto" w:fill="E9E9E9"/>
            <w:vAlign w:val="center"/>
          </w:tcPr>
          <w:p w14:paraId="02E7E8E0" w14:textId="676B9BA8" w:rsidR="006535D1" w:rsidRPr="00AF14B8" w:rsidRDefault="006535D1" w:rsidP="00C57E51">
            <w:pPr>
              <w:pStyle w:val="TableRowHeading"/>
              <w:jc w:val="both"/>
              <w:rPr>
                <w:b/>
                <w:bCs/>
                <w:color w:val="0C2340" w:themeColor="accent6"/>
              </w:rPr>
            </w:pPr>
            <w:r w:rsidRPr="00AF14B8">
              <w:rPr>
                <w:b/>
                <w:bCs/>
                <w:color w:val="0C2340" w:themeColor="accent6"/>
              </w:rPr>
              <w:t>Name</w:t>
            </w:r>
          </w:p>
        </w:tc>
      </w:tr>
      <w:tr w:rsidR="005529FF" w14:paraId="30A2045D" w14:textId="77777777" w:rsidTr="00634E92">
        <w:tc>
          <w:tcPr>
            <w:tcW w:w="3206" w:type="dxa"/>
            <w:shd w:val="clear" w:color="auto" w:fill="auto"/>
          </w:tcPr>
          <w:p w14:paraId="71C45E19" w14:textId="25F2C709" w:rsidR="005529FF" w:rsidRPr="00C57E51" w:rsidRDefault="00BF5D34" w:rsidP="00C57E51">
            <w:pPr>
              <w:pStyle w:val="TableBodyText"/>
              <w:spacing w:line="240" w:lineRule="auto"/>
              <w:jc w:val="both"/>
              <w:rPr>
                <w:color w:val="auto"/>
              </w:rPr>
            </w:pPr>
            <w:bookmarkStart w:id="24" w:name="_Hlk126316915"/>
            <w:r>
              <w:rPr>
                <w:color w:val="auto"/>
              </w:rPr>
              <w:t>PRG-HSE-ST-0561</w:t>
            </w:r>
          </w:p>
        </w:tc>
        <w:tc>
          <w:tcPr>
            <w:tcW w:w="6418" w:type="dxa"/>
            <w:shd w:val="clear" w:color="auto" w:fill="auto"/>
          </w:tcPr>
          <w:p w14:paraId="57609E34" w14:textId="1E3640A1" w:rsidR="005529FF" w:rsidRPr="00BF5D34" w:rsidRDefault="000E3C64" w:rsidP="00C57E51">
            <w:pPr>
              <w:pStyle w:val="TableBodyText"/>
              <w:spacing w:line="240" w:lineRule="auto"/>
              <w:ind w:left="34"/>
              <w:jc w:val="both"/>
              <w:rPr>
                <w:color w:val="auto"/>
              </w:rPr>
            </w:pPr>
            <w:r w:rsidRPr="00BF5D34">
              <w:rPr>
                <w:color w:val="auto"/>
              </w:rPr>
              <w:t>Safe Work Essentials - Work at Heights Standard</w:t>
            </w:r>
          </w:p>
        </w:tc>
      </w:tr>
      <w:tr w:rsidR="001E3FE8" w14:paraId="2F997C99" w14:textId="77777777" w:rsidTr="00634E92">
        <w:tc>
          <w:tcPr>
            <w:tcW w:w="3206" w:type="dxa"/>
            <w:shd w:val="clear" w:color="auto" w:fill="auto"/>
          </w:tcPr>
          <w:p w14:paraId="7F5EB41B" w14:textId="58D33414" w:rsidR="001E3FE8" w:rsidRPr="00C57E51" w:rsidRDefault="00BF5D34" w:rsidP="00C57E51">
            <w:pPr>
              <w:pStyle w:val="TableBodyText"/>
              <w:spacing w:line="240" w:lineRule="auto"/>
              <w:jc w:val="both"/>
              <w:rPr>
                <w:color w:val="auto"/>
              </w:rPr>
            </w:pPr>
            <w:r>
              <w:rPr>
                <w:color w:val="auto"/>
              </w:rPr>
              <w:t>PRG-HSE-FO-0563</w:t>
            </w:r>
          </w:p>
        </w:tc>
        <w:tc>
          <w:tcPr>
            <w:tcW w:w="6418" w:type="dxa"/>
            <w:shd w:val="clear" w:color="auto" w:fill="auto"/>
          </w:tcPr>
          <w:p w14:paraId="6F306B83" w14:textId="5F8BA87B" w:rsidR="001E3FE8" w:rsidRPr="00BF5D34" w:rsidRDefault="001E3FE8" w:rsidP="00C57E51">
            <w:pPr>
              <w:pStyle w:val="TableBodyText"/>
              <w:spacing w:line="240" w:lineRule="auto"/>
              <w:ind w:left="34"/>
              <w:jc w:val="both"/>
              <w:rPr>
                <w:color w:val="auto"/>
              </w:rPr>
            </w:pPr>
            <w:r w:rsidRPr="00BF5D34">
              <w:rPr>
                <w:color w:val="auto"/>
              </w:rPr>
              <w:t>S</w:t>
            </w:r>
            <w:r w:rsidR="00BF5D34" w:rsidRPr="00BF5D34">
              <w:rPr>
                <w:color w:val="auto"/>
              </w:rPr>
              <w:t>afe Work Essentials</w:t>
            </w:r>
            <w:r w:rsidRPr="00BF5D34">
              <w:rPr>
                <w:color w:val="auto"/>
              </w:rPr>
              <w:t xml:space="preserve"> </w:t>
            </w:r>
            <w:r w:rsidR="00BF5D34" w:rsidRPr="00BF5D34">
              <w:rPr>
                <w:color w:val="auto"/>
              </w:rPr>
              <w:t>-</w:t>
            </w:r>
            <w:r w:rsidRPr="00BF5D34">
              <w:rPr>
                <w:color w:val="auto"/>
              </w:rPr>
              <w:t xml:space="preserve"> Work at Heights Risk Review</w:t>
            </w:r>
          </w:p>
        </w:tc>
      </w:tr>
      <w:tr w:rsidR="001E3FE8" w14:paraId="51ED4899" w14:textId="77777777" w:rsidTr="00634E92">
        <w:tc>
          <w:tcPr>
            <w:tcW w:w="3206" w:type="dxa"/>
            <w:shd w:val="clear" w:color="auto" w:fill="auto"/>
          </w:tcPr>
          <w:p w14:paraId="62CF9AE8" w14:textId="5F784094" w:rsidR="001E3FE8" w:rsidRPr="00C57E51" w:rsidRDefault="00374481" w:rsidP="00C57E51">
            <w:pPr>
              <w:pStyle w:val="TableBodyText"/>
              <w:spacing w:line="240" w:lineRule="auto"/>
              <w:jc w:val="both"/>
              <w:rPr>
                <w:color w:val="auto"/>
              </w:rPr>
            </w:pPr>
            <w:r>
              <w:rPr>
                <w:color w:val="auto"/>
              </w:rPr>
              <w:t>PRG-HSE-FO-0048</w:t>
            </w:r>
          </w:p>
        </w:tc>
        <w:tc>
          <w:tcPr>
            <w:tcW w:w="6418" w:type="dxa"/>
            <w:shd w:val="clear" w:color="auto" w:fill="auto"/>
          </w:tcPr>
          <w:p w14:paraId="5176B43C" w14:textId="1E225710" w:rsidR="001E3FE8" w:rsidRDefault="001E3FE8" w:rsidP="00C57E51">
            <w:pPr>
              <w:pStyle w:val="TableBodyText"/>
              <w:spacing w:line="240" w:lineRule="auto"/>
              <w:ind w:left="34"/>
              <w:jc w:val="both"/>
              <w:rPr>
                <w:color w:val="auto"/>
              </w:rPr>
            </w:pPr>
            <w:r>
              <w:rPr>
                <w:color w:val="auto"/>
              </w:rPr>
              <w:t>Work at Heights Permit</w:t>
            </w:r>
          </w:p>
        </w:tc>
      </w:tr>
      <w:tr w:rsidR="000E3C64" w14:paraId="0983D3CC" w14:textId="77777777" w:rsidTr="00634E92">
        <w:tc>
          <w:tcPr>
            <w:tcW w:w="3206" w:type="dxa"/>
            <w:shd w:val="clear" w:color="auto" w:fill="auto"/>
          </w:tcPr>
          <w:p w14:paraId="0A413AE9" w14:textId="0A83E255" w:rsidR="000E3C64" w:rsidRPr="00C57E51" w:rsidRDefault="00D338D7" w:rsidP="00C57E51">
            <w:pPr>
              <w:pStyle w:val="TableBodyText"/>
              <w:spacing w:line="240" w:lineRule="auto"/>
              <w:jc w:val="both"/>
              <w:rPr>
                <w:color w:val="auto"/>
              </w:rPr>
            </w:pPr>
            <w:r>
              <w:rPr>
                <w:color w:val="auto"/>
              </w:rPr>
              <w:t>PRG-HSE-FO-0564</w:t>
            </w:r>
          </w:p>
        </w:tc>
        <w:tc>
          <w:tcPr>
            <w:tcW w:w="6418" w:type="dxa"/>
            <w:shd w:val="clear" w:color="auto" w:fill="auto"/>
          </w:tcPr>
          <w:p w14:paraId="037DBB37" w14:textId="7234D92A" w:rsidR="000E3C64" w:rsidRPr="00D338D7" w:rsidRDefault="001E3FE8" w:rsidP="00C57E51">
            <w:pPr>
              <w:pStyle w:val="TableBodyText"/>
              <w:spacing w:line="240" w:lineRule="auto"/>
              <w:ind w:left="34"/>
              <w:jc w:val="both"/>
              <w:rPr>
                <w:color w:val="auto"/>
              </w:rPr>
            </w:pPr>
            <w:r w:rsidRPr="00D338D7">
              <w:rPr>
                <w:color w:val="auto"/>
              </w:rPr>
              <w:t>Work at Heights Rescue Plan</w:t>
            </w:r>
          </w:p>
        </w:tc>
      </w:tr>
      <w:tr w:rsidR="000E3C64" w14:paraId="7E4C8221" w14:textId="77777777" w:rsidTr="00634E92">
        <w:tc>
          <w:tcPr>
            <w:tcW w:w="3206" w:type="dxa"/>
            <w:shd w:val="clear" w:color="auto" w:fill="auto"/>
          </w:tcPr>
          <w:p w14:paraId="5C2A139E" w14:textId="25E5345E" w:rsidR="000E3C64" w:rsidRPr="00C57E51" w:rsidRDefault="00D338D7" w:rsidP="00C57E51">
            <w:pPr>
              <w:pStyle w:val="TableBodyText"/>
              <w:spacing w:line="240" w:lineRule="auto"/>
              <w:jc w:val="both"/>
              <w:rPr>
                <w:color w:val="auto"/>
              </w:rPr>
            </w:pPr>
            <w:r>
              <w:rPr>
                <w:color w:val="auto"/>
              </w:rPr>
              <w:t>PRG-HSE-FO-0565</w:t>
            </w:r>
          </w:p>
        </w:tc>
        <w:tc>
          <w:tcPr>
            <w:tcW w:w="6418" w:type="dxa"/>
            <w:shd w:val="clear" w:color="auto" w:fill="auto"/>
          </w:tcPr>
          <w:p w14:paraId="553F73DB" w14:textId="01DADAAA" w:rsidR="000E3C64" w:rsidRPr="00D338D7" w:rsidRDefault="001E3FE8" w:rsidP="00C57E51">
            <w:pPr>
              <w:pStyle w:val="TableBodyText"/>
              <w:spacing w:line="240" w:lineRule="auto"/>
              <w:ind w:left="34"/>
              <w:jc w:val="both"/>
              <w:rPr>
                <w:color w:val="auto"/>
              </w:rPr>
            </w:pPr>
            <w:r w:rsidRPr="00D338D7">
              <w:rPr>
                <w:color w:val="auto"/>
              </w:rPr>
              <w:t>Harness Pre-start Checklist</w:t>
            </w:r>
          </w:p>
        </w:tc>
      </w:tr>
      <w:tr w:rsidR="000E3C64" w14:paraId="795BA7C9" w14:textId="77777777" w:rsidTr="00634E92">
        <w:tc>
          <w:tcPr>
            <w:tcW w:w="3206" w:type="dxa"/>
            <w:shd w:val="clear" w:color="auto" w:fill="auto"/>
          </w:tcPr>
          <w:p w14:paraId="4DB6F22C" w14:textId="32885F5E" w:rsidR="000E3C64" w:rsidRPr="00C57E51" w:rsidRDefault="00D338D7" w:rsidP="00C57E51">
            <w:pPr>
              <w:pStyle w:val="TableBodyText"/>
              <w:spacing w:line="240" w:lineRule="auto"/>
              <w:jc w:val="both"/>
              <w:rPr>
                <w:color w:val="auto"/>
              </w:rPr>
            </w:pPr>
            <w:r>
              <w:rPr>
                <w:color w:val="auto"/>
              </w:rPr>
              <w:t>PRG-HSE-FO-0566</w:t>
            </w:r>
          </w:p>
        </w:tc>
        <w:tc>
          <w:tcPr>
            <w:tcW w:w="6418" w:type="dxa"/>
            <w:shd w:val="clear" w:color="auto" w:fill="auto"/>
          </w:tcPr>
          <w:p w14:paraId="7E756975" w14:textId="3BCDBEBD" w:rsidR="000E3C64" w:rsidRPr="00D338D7" w:rsidRDefault="001E3FE8" w:rsidP="00C57E51">
            <w:pPr>
              <w:pStyle w:val="TableBodyText"/>
              <w:spacing w:line="240" w:lineRule="auto"/>
              <w:ind w:left="34"/>
              <w:jc w:val="both"/>
              <w:rPr>
                <w:color w:val="auto"/>
              </w:rPr>
            </w:pPr>
            <w:r w:rsidRPr="00D338D7">
              <w:rPr>
                <w:color w:val="auto"/>
              </w:rPr>
              <w:t xml:space="preserve">Height Safety Equipment Inspection </w:t>
            </w:r>
            <w:r w:rsidR="00374481" w:rsidRPr="00D338D7">
              <w:rPr>
                <w:color w:val="auto"/>
              </w:rPr>
              <w:t>Checklist</w:t>
            </w:r>
          </w:p>
        </w:tc>
      </w:tr>
      <w:tr w:rsidR="000E3C64" w14:paraId="3C905C3E" w14:textId="77777777" w:rsidTr="00634E92">
        <w:tc>
          <w:tcPr>
            <w:tcW w:w="3206" w:type="dxa"/>
            <w:shd w:val="clear" w:color="auto" w:fill="auto"/>
          </w:tcPr>
          <w:p w14:paraId="785227FC" w14:textId="2CA8C83E" w:rsidR="000E3C64" w:rsidRPr="00C57E51" w:rsidRDefault="00D338D7" w:rsidP="00C57E51">
            <w:pPr>
              <w:pStyle w:val="TableBodyText"/>
              <w:spacing w:line="240" w:lineRule="auto"/>
              <w:jc w:val="both"/>
              <w:rPr>
                <w:color w:val="auto"/>
              </w:rPr>
            </w:pPr>
            <w:r>
              <w:rPr>
                <w:color w:val="auto"/>
              </w:rPr>
              <w:t>PRG-HSE-FO-0567</w:t>
            </w:r>
          </w:p>
        </w:tc>
        <w:tc>
          <w:tcPr>
            <w:tcW w:w="6418" w:type="dxa"/>
            <w:shd w:val="clear" w:color="auto" w:fill="auto"/>
          </w:tcPr>
          <w:p w14:paraId="02D4E636" w14:textId="31CE43C1" w:rsidR="000E3C64" w:rsidRPr="00D338D7" w:rsidRDefault="001E3FE8" w:rsidP="00C57E51">
            <w:pPr>
              <w:pStyle w:val="TableBodyText"/>
              <w:spacing w:line="240" w:lineRule="auto"/>
              <w:ind w:left="34"/>
              <w:jc w:val="both"/>
              <w:rPr>
                <w:color w:val="auto"/>
              </w:rPr>
            </w:pPr>
            <w:r w:rsidRPr="00D338D7">
              <w:rPr>
                <w:color w:val="auto"/>
              </w:rPr>
              <w:t>Ladder Inspection</w:t>
            </w:r>
            <w:r w:rsidR="00F35BAD">
              <w:rPr>
                <w:color w:val="auto"/>
              </w:rPr>
              <w:t xml:space="preserve"> (ProSafe)</w:t>
            </w:r>
            <w:r w:rsidRPr="00D338D7">
              <w:rPr>
                <w:color w:val="auto"/>
              </w:rPr>
              <w:t xml:space="preserve"> Checklist</w:t>
            </w:r>
          </w:p>
        </w:tc>
      </w:tr>
      <w:tr w:rsidR="00770D1B" w14:paraId="14836CEE" w14:textId="77777777" w:rsidTr="00634E92">
        <w:tc>
          <w:tcPr>
            <w:tcW w:w="3206" w:type="dxa"/>
            <w:shd w:val="clear" w:color="auto" w:fill="auto"/>
          </w:tcPr>
          <w:p w14:paraId="1DF69A92" w14:textId="22990871" w:rsidR="00770D1B" w:rsidRDefault="00770D1B" w:rsidP="00C57E51">
            <w:pPr>
              <w:pStyle w:val="TableBodyText"/>
              <w:spacing w:line="240" w:lineRule="auto"/>
              <w:jc w:val="both"/>
              <w:rPr>
                <w:color w:val="auto"/>
              </w:rPr>
            </w:pPr>
            <w:r>
              <w:rPr>
                <w:color w:val="auto"/>
              </w:rPr>
              <w:t>PRG-HSE-PR-0966</w:t>
            </w:r>
          </w:p>
        </w:tc>
        <w:tc>
          <w:tcPr>
            <w:tcW w:w="6418" w:type="dxa"/>
            <w:shd w:val="clear" w:color="auto" w:fill="auto"/>
          </w:tcPr>
          <w:p w14:paraId="18948372" w14:textId="3FE07F8D" w:rsidR="00770D1B" w:rsidRPr="00D338D7" w:rsidRDefault="00770D1B" w:rsidP="00C57E51">
            <w:pPr>
              <w:pStyle w:val="TableBodyText"/>
              <w:spacing w:line="240" w:lineRule="auto"/>
              <w:ind w:left="34"/>
              <w:jc w:val="both"/>
              <w:rPr>
                <w:color w:val="auto"/>
              </w:rPr>
            </w:pPr>
            <w:r>
              <w:rPr>
                <w:color w:val="auto"/>
              </w:rPr>
              <w:t>Industrial Rope Access Guideline</w:t>
            </w:r>
          </w:p>
        </w:tc>
      </w:tr>
      <w:bookmarkEnd w:id="24"/>
    </w:tbl>
    <w:p w14:paraId="34A198B9" w14:textId="4BF7B0D4" w:rsidR="006535D1" w:rsidRDefault="006535D1" w:rsidP="00C57E51">
      <w:pPr>
        <w:jc w:val="both"/>
        <w:rPr>
          <w:lang w:val="en-US" w:eastAsia="en-US"/>
        </w:rPr>
      </w:pPr>
    </w:p>
    <w:p w14:paraId="6D9369F8" w14:textId="1D6DED57" w:rsidR="000D5842" w:rsidRPr="00C57E51" w:rsidRDefault="000D5842" w:rsidP="00C57E51">
      <w:pPr>
        <w:pStyle w:val="Heading3"/>
        <w:tabs>
          <w:tab w:val="left" w:pos="1134"/>
        </w:tabs>
        <w:jc w:val="both"/>
        <w:rPr>
          <w:sz w:val="24"/>
          <w:szCs w:val="24"/>
        </w:rPr>
      </w:pPr>
      <w:bookmarkStart w:id="25" w:name="_Toc127191977"/>
      <w:r w:rsidRPr="00C57E51">
        <w:rPr>
          <w:sz w:val="24"/>
          <w:szCs w:val="24"/>
        </w:rPr>
        <w:t xml:space="preserve">6.2 </w:t>
      </w:r>
      <w:r w:rsidRPr="00C57E51">
        <w:rPr>
          <w:sz w:val="24"/>
          <w:szCs w:val="24"/>
        </w:rPr>
        <w:tab/>
        <w:t>Competency Requirements</w:t>
      </w:r>
      <w:bookmarkEnd w:id="25"/>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3318"/>
        <w:gridCol w:w="6641"/>
      </w:tblGrid>
      <w:tr w:rsidR="000D5842" w:rsidRPr="005839D8" w14:paraId="7C4031E6" w14:textId="77777777" w:rsidTr="009679ED">
        <w:trPr>
          <w:trHeight w:val="454"/>
        </w:trPr>
        <w:tc>
          <w:tcPr>
            <w:tcW w:w="3206" w:type="dxa"/>
            <w:shd w:val="clear" w:color="auto" w:fill="E9E9E9"/>
            <w:vAlign w:val="center"/>
          </w:tcPr>
          <w:p w14:paraId="4B5534EC" w14:textId="76AFC9A7" w:rsidR="000D5842" w:rsidRPr="00AF14B8" w:rsidRDefault="000D5842" w:rsidP="00C57E51">
            <w:pPr>
              <w:pStyle w:val="TableRowHeading"/>
              <w:jc w:val="both"/>
              <w:rPr>
                <w:b/>
                <w:bCs/>
                <w:color w:val="0C2340" w:themeColor="accent6"/>
              </w:rPr>
            </w:pPr>
            <w:r w:rsidRPr="00AF14B8">
              <w:rPr>
                <w:b/>
                <w:bCs/>
                <w:color w:val="0C2340" w:themeColor="accent6"/>
              </w:rPr>
              <w:t>Task</w:t>
            </w:r>
          </w:p>
        </w:tc>
        <w:tc>
          <w:tcPr>
            <w:tcW w:w="6418" w:type="dxa"/>
            <w:shd w:val="clear" w:color="auto" w:fill="E9E9E9"/>
            <w:vAlign w:val="center"/>
          </w:tcPr>
          <w:p w14:paraId="1EDC15E2" w14:textId="07E411C9" w:rsidR="000D5842" w:rsidRPr="00AF14B8" w:rsidRDefault="000D5842" w:rsidP="00C57E51">
            <w:pPr>
              <w:pStyle w:val="TableRowHeading"/>
              <w:jc w:val="both"/>
              <w:rPr>
                <w:b/>
                <w:bCs/>
                <w:color w:val="0C2340" w:themeColor="accent6"/>
              </w:rPr>
            </w:pPr>
            <w:r w:rsidRPr="00AF14B8">
              <w:rPr>
                <w:b/>
                <w:bCs/>
                <w:color w:val="0C2340" w:themeColor="accent6"/>
              </w:rPr>
              <w:t>Competency</w:t>
            </w:r>
          </w:p>
        </w:tc>
      </w:tr>
      <w:tr w:rsidR="000D5842" w14:paraId="6D41E689" w14:textId="77777777" w:rsidTr="001634F7">
        <w:tc>
          <w:tcPr>
            <w:tcW w:w="3206" w:type="dxa"/>
            <w:shd w:val="clear" w:color="auto" w:fill="auto"/>
          </w:tcPr>
          <w:p w14:paraId="45C74A9A" w14:textId="4B4C4CC9" w:rsidR="000D5842" w:rsidRPr="00C57E51" w:rsidRDefault="001E3FE8" w:rsidP="001E3FE8">
            <w:pPr>
              <w:pStyle w:val="TableBodyText"/>
              <w:spacing w:line="240" w:lineRule="auto"/>
              <w:rPr>
                <w:color w:val="auto"/>
              </w:rPr>
            </w:pPr>
            <w:r>
              <w:rPr>
                <w:color w:val="auto"/>
              </w:rPr>
              <w:t>Completing Workplace Risk Assessments</w:t>
            </w:r>
          </w:p>
        </w:tc>
        <w:tc>
          <w:tcPr>
            <w:tcW w:w="6418" w:type="dxa"/>
            <w:shd w:val="clear" w:color="auto" w:fill="auto"/>
          </w:tcPr>
          <w:p w14:paraId="0985CE24" w14:textId="422EF234" w:rsidR="000D5842" w:rsidRPr="00C57E51" w:rsidRDefault="001E3FE8" w:rsidP="00C57E51">
            <w:pPr>
              <w:pStyle w:val="TableBodyText"/>
              <w:spacing w:line="240" w:lineRule="auto"/>
              <w:ind w:left="34"/>
              <w:jc w:val="both"/>
              <w:rPr>
                <w:color w:val="auto"/>
              </w:rPr>
            </w:pPr>
            <w:r w:rsidRPr="001E3FE8">
              <w:rPr>
                <w:color w:val="auto"/>
              </w:rPr>
              <w:t>Competent is the use of Programmed’s Workplace Risk Assessment methodology</w:t>
            </w:r>
          </w:p>
        </w:tc>
      </w:tr>
    </w:tbl>
    <w:p w14:paraId="784797B1" w14:textId="7BE54BBE" w:rsidR="000D5842" w:rsidRDefault="000D5842" w:rsidP="00C57E51">
      <w:pPr>
        <w:jc w:val="both"/>
        <w:rPr>
          <w:lang w:val="en-US" w:eastAsia="en-US"/>
        </w:rPr>
      </w:pPr>
    </w:p>
    <w:p w14:paraId="23D42E38" w14:textId="6BAADECA" w:rsidR="00065E05" w:rsidRPr="00C57E51" w:rsidRDefault="00065E05" w:rsidP="00C57E51">
      <w:pPr>
        <w:pStyle w:val="Heading3"/>
        <w:tabs>
          <w:tab w:val="left" w:pos="1134"/>
        </w:tabs>
        <w:jc w:val="both"/>
        <w:rPr>
          <w:sz w:val="24"/>
          <w:szCs w:val="24"/>
        </w:rPr>
      </w:pPr>
      <w:bookmarkStart w:id="26" w:name="_Toc127191978"/>
      <w:r w:rsidRPr="00C57E51">
        <w:rPr>
          <w:sz w:val="24"/>
          <w:szCs w:val="24"/>
        </w:rPr>
        <w:t xml:space="preserve">6.3 </w:t>
      </w:r>
      <w:r w:rsidRPr="00C57E51">
        <w:rPr>
          <w:sz w:val="24"/>
          <w:szCs w:val="24"/>
        </w:rPr>
        <w:tab/>
        <w:t>Version Control / Revision History</w:t>
      </w:r>
      <w:bookmarkEnd w:id="26"/>
    </w:p>
    <w:tbl>
      <w:tblPr>
        <w:tblW w:w="4998" w:type="pct"/>
        <w:tblInd w:w="10" w:type="dxa"/>
        <w:tblBorders>
          <w:top w:val="single" w:sz="4" w:space="0" w:color="0C2340"/>
          <w:left w:val="single" w:sz="4" w:space="0" w:color="0C2340"/>
          <w:bottom w:val="single" w:sz="4" w:space="0" w:color="0C2340"/>
          <w:right w:val="single" w:sz="4" w:space="0" w:color="0C2340"/>
          <w:insideH w:val="single" w:sz="4" w:space="0" w:color="0C2340"/>
          <w:insideV w:val="single" w:sz="4" w:space="0" w:color="0C2340"/>
        </w:tblBorders>
        <w:tblLayout w:type="fixed"/>
        <w:tblLook w:val="0660" w:firstRow="1" w:lastRow="1" w:firstColumn="0" w:lastColumn="0" w:noHBand="1" w:noVBand="1"/>
      </w:tblPr>
      <w:tblGrid>
        <w:gridCol w:w="1686"/>
        <w:gridCol w:w="7"/>
        <w:gridCol w:w="1694"/>
        <w:gridCol w:w="6572"/>
      </w:tblGrid>
      <w:tr w:rsidR="00436341" w:rsidRPr="005839D8" w14:paraId="00247EF8" w14:textId="77777777" w:rsidTr="00C57E51">
        <w:trPr>
          <w:trHeight w:val="454"/>
        </w:trPr>
        <w:tc>
          <w:tcPr>
            <w:tcW w:w="9959" w:type="dxa"/>
            <w:gridSpan w:val="4"/>
            <w:shd w:val="clear" w:color="auto" w:fill="E9E9E9"/>
            <w:vAlign w:val="center"/>
          </w:tcPr>
          <w:p w14:paraId="37242176" w14:textId="77777777" w:rsidR="00436341" w:rsidRPr="00AF14B8" w:rsidRDefault="00436341" w:rsidP="00C57E51">
            <w:pPr>
              <w:pStyle w:val="TableRowHeading"/>
              <w:jc w:val="both"/>
              <w:rPr>
                <w:b/>
                <w:bCs/>
              </w:rPr>
            </w:pPr>
            <w:r w:rsidRPr="00AF14B8">
              <w:rPr>
                <w:b/>
                <w:bCs/>
                <w:color w:val="0C2340" w:themeColor="accent6"/>
              </w:rPr>
              <w:t>Version Control</w:t>
            </w:r>
          </w:p>
        </w:tc>
      </w:tr>
      <w:tr w:rsidR="003C1375" w14:paraId="66B41C40" w14:textId="77777777" w:rsidTr="00C57E51">
        <w:tc>
          <w:tcPr>
            <w:tcW w:w="3387" w:type="dxa"/>
            <w:gridSpan w:val="3"/>
            <w:shd w:val="clear" w:color="auto" w:fill="auto"/>
            <w:vAlign w:val="center"/>
          </w:tcPr>
          <w:p w14:paraId="13278E11" w14:textId="6342F9B8" w:rsidR="003C1375" w:rsidRPr="00C57E51" w:rsidRDefault="003C1375" w:rsidP="00C57E51">
            <w:pPr>
              <w:pStyle w:val="TableBodyText"/>
              <w:spacing w:line="240" w:lineRule="auto"/>
              <w:jc w:val="both"/>
              <w:rPr>
                <w:color w:val="auto"/>
              </w:rPr>
            </w:pPr>
            <w:r w:rsidRPr="00C57E51">
              <w:rPr>
                <w:color w:val="auto"/>
              </w:rPr>
              <w:t>Version</w:t>
            </w:r>
          </w:p>
        </w:tc>
        <w:tc>
          <w:tcPr>
            <w:tcW w:w="6572" w:type="dxa"/>
            <w:shd w:val="clear" w:color="auto" w:fill="auto"/>
            <w:vAlign w:val="center"/>
          </w:tcPr>
          <w:p w14:paraId="6F81EED4" w14:textId="3905FF39" w:rsidR="003C1375" w:rsidRPr="00C57E51" w:rsidRDefault="00770D1B" w:rsidP="00C57E51">
            <w:pPr>
              <w:pStyle w:val="TableBodyText"/>
              <w:spacing w:line="240" w:lineRule="auto"/>
              <w:jc w:val="both"/>
              <w:rPr>
                <w:color w:val="auto"/>
              </w:rPr>
            </w:pPr>
            <w:r>
              <w:rPr>
                <w:rFonts w:eastAsia="Calibri" w:cs="Arial"/>
                <w:color w:val="auto"/>
                <w:kern w:val="0"/>
                <w:lang w:eastAsia="en-US"/>
              </w:rPr>
              <w:t>1.2</w:t>
            </w:r>
          </w:p>
        </w:tc>
      </w:tr>
      <w:tr w:rsidR="003C1375" w14:paraId="2C05B044" w14:textId="77777777" w:rsidTr="00C57E51">
        <w:tc>
          <w:tcPr>
            <w:tcW w:w="3387" w:type="dxa"/>
            <w:gridSpan w:val="3"/>
            <w:shd w:val="clear" w:color="auto" w:fill="auto"/>
            <w:vAlign w:val="center"/>
          </w:tcPr>
          <w:p w14:paraId="26ACC28E" w14:textId="5C2A7122" w:rsidR="003C1375" w:rsidRPr="00C57E51" w:rsidRDefault="003C1375" w:rsidP="00C57E51">
            <w:pPr>
              <w:pStyle w:val="TableBodyText"/>
              <w:spacing w:line="240" w:lineRule="auto"/>
              <w:jc w:val="both"/>
              <w:rPr>
                <w:color w:val="auto"/>
              </w:rPr>
            </w:pPr>
            <w:r w:rsidRPr="00C57E51">
              <w:rPr>
                <w:color w:val="auto"/>
              </w:rPr>
              <w:t>Issue Date</w:t>
            </w:r>
          </w:p>
        </w:tc>
        <w:tc>
          <w:tcPr>
            <w:tcW w:w="6572" w:type="dxa"/>
            <w:shd w:val="clear" w:color="auto" w:fill="auto"/>
            <w:vAlign w:val="center"/>
          </w:tcPr>
          <w:p w14:paraId="4CB08C5D" w14:textId="003F5974" w:rsidR="003C1375" w:rsidRPr="00C57E51" w:rsidRDefault="00770D1B" w:rsidP="00C57E51">
            <w:pPr>
              <w:pStyle w:val="TableBodyText"/>
              <w:spacing w:line="240" w:lineRule="auto"/>
              <w:jc w:val="both"/>
              <w:rPr>
                <w:color w:val="auto"/>
              </w:rPr>
            </w:pPr>
            <w:r>
              <w:rPr>
                <w:rFonts w:eastAsia="Calibri" w:cs="Arial"/>
                <w:color w:val="auto"/>
                <w:kern w:val="0"/>
                <w:lang w:eastAsia="en-US"/>
              </w:rPr>
              <w:t>17/07</w:t>
            </w:r>
            <w:r w:rsidR="00BF5D34">
              <w:rPr>
                <w:rFonts w:eastAsia="Calibri" w:cs="Arial"/>
                <w:color w:val="auto"/>
                <w:kern w:val="0"/>
                <w:lang w:eastAsia="en-US"/>
              </w:rPr>
              <w:t>/2023</w:t>
            </w:r>
          </w:p>
        </w:tc>
      </w:tr>
      <w:tr w:rsidR="003C1375" w14:paraId="72E2F497" w14:textId="77777777" w:rsidTr="00C57E51">
        <w:tc>
          <w:tcPr>
            <w:tcW w:w="3387" w:type="dxa"/>
            <w:gridSpan w:val="3"/>
            <w:shd w:val="clear" w:color="auto" w:fill="auto"/>
            <w:vAlign w:val="center"/>
          </w:tcPr>
          <w:p w14:paraId="7147EA6E" w14:textId="18BE6B63" w:rsidR="003C1375" w:rsidRPr="00C57E51" w:rsidRDefault="003C1375" w:rsidP="00C57E51">
            <w:pPr>
              <w:pStyle w:val="TableBodyText"/>
              <w:spacing w:line="240" w:lineRule="auto"/>
              <w:jc w:val="both"/>
              <w:rPr>
                <w:color w:val="auto"/>
              </w:rPr>
            </w:pPr>
            <w:r w:rsidRPr="00C57E51">
              <w:rPr>
                <w:color w:val="auto"/>
              </w:rPr>
              <w:t>Review Date</w:t>
            </w:r>
          </w:p>
        </w:tc>
        <w:tc>
          <w:tcPr>
            <w:tcW w:w="6572" w:type="dxa"/>
            <w:shd w:val="clear" w:color="auto" w:fill="auto"/>
            <w:vAlign w:val="center"/>
          </w:tcPr>
          <w:p w14:paraId="6EF973F8" w14:textId="4EEBFE78" w:rsidR="003C1375" w:rsidRPr="00C57E51" w:rsidRDefault="00BF5D34" w:rsidP="00C57E51">
            <w:pPr>
              <w:pStyle w:val="TableBodyText"/>
              <w:spacing w:line="240" w:lineRule="auto"/>
              <w:jc w:val="both"/>
              <w:rPr>
                <w:color w:val="auto"/>
              </w:rPr>
            </w:pPr>
            <w:r>
              <w:rPr>
                <w:rFonts w:eastAsia="Calibri" w:cs="Arial"/>
                <w:color w:val="auto"/>
                <w:kern w:val="0"/>
                <w:lang w:eastAsia="en-US"/>
              </w:rPr>
              <w:t>1</w:t>
            </w:r>
            <w:r w:rsidR="00770D1B">
              <w:rPr>
                <w:rFonts w:eastAsia="Calibri" w:cs="Arial"/>
                <w:color w:val="auto"/>
                <w:kern w:val="0"/>
                <w:lang w:eastAsia="en-US"/>
              </w:rPr>
              <w:t>7</w:t>
            </w:r>
            <w:r>
              <w:rPr>
                <w:rFonts w:eastAsia="Calibri" w:cs="Arial"/>
                <w:color w:val="auto"/>
                <w:kern w:val="0"/>
                <w:lang w:eastAsia="en-US"/>
              </w:rPr>
              <w:t>/0</w:t>
            </w:r>
            <w:r w:rsidR="00770D1B">
              <w:rPr>
                <w:rFonts w:eastAsia="Calibri" w:cs="Arial"/>
                <w:color w:val="auto"/>
                <w:kern w:val="0"/>
                <w:lang w:eastAsia="en-US"/>
              </w:rPr>
              <w:t>7</w:t>
            </w:r>
            <w:r>
              <w:rPr>
                <w:rFonts w:eastAsia="Calibri" w:cs="Arial"/>
                <w:color w:val="auto"/>
                <w:kern w:val="0"/>
                <w:lang w:eastAsia="en-US"/>
              </w:rPr>
              <w:t>/2026</w:t>
            </w:r>
          </w:p>
        </w:tc>
      </w:tr>
      <w:tr w:rsidR="003C1375" w14:paraId="522A64C4" w14:textId="77777777" w:rsidTr="00C57E51">
        <w:tc>
          <w:tcPr>
            <w:tcW w:w="3387" w:type="dxa"/>
            <w:gridSpan w:val="3"/>
            <w:shd w:val="clear" w:color="auto" w:fill="auto"/>
            <w:vAlign w:val="center"/>
          </w:tcPr>
          <w:p w14:paraId="07CE3CAB" w14:textId="799D0B10" w:rsidR="003C1375" w:rsidRPr="00C57E51" w:rsidRDefault="003C1375" w:rsidP="00C57E51">
            <w:pPr>
              <w:pStyle w:val="TableBodyText"/>
              <w:spacing w:line="240" w:lineRule="auto"/>
              <w:jc w:val="both"/>
              <w:rPr>
                <w:color w:val="auto"/>
              </w:rPr>
            </w:pPr>
            <w:r w:rsidRPr="00C57E51">
              <w:rPr>
                <w:color w:val="auto"/>
              </w:rPr>
              <w:t>Reference</w:t>
            </w:r>
          </w:p>
        </w:tc>
        <w:tc>
          <w:tcPr>
            <w:tcW w:w="6572" w:type="dxa"/>
            <w:shd w:val="clear" w:color="auto" w:fill="auto"/>
            <w:vAlign w:val="center"/>
          </w:tcPr>
          <w:p w14:paraId="0DFA30AF" w14:textId="2670D088" w:rsidR="003C1375" w:rsidRPr="00C57E51" w:rsidRDefault="00BF5D34" w:rsidP="00C57E51">
            <w:pPr>
              <w:pStyle w:val="TableBodyText"/>
              <w:spacing w:line="240" w:lineRule="auto"/>
              <w:jc w:val="both"/>
              <w:rPr>
                <w:color w:val="auto"/>
              </w:rPr>
            </w:pPr>
            <w:r>
              <w:rPr>
                <w:rFonts w:eastAsia="Calibri" w:cs="Arial"/>
                <w:color w:val="auto"/>
                <w:kern w:val="0"/>
                <w:lang w:eastAsia="en-US"/>
              </w:rPr>
              <w:t>PRG-HSE-PR-0562</w:t>
            </w:r>
          </w:p>
        </w:tc>
      </w:tr>
      <w:tr w:rsidR="00436341" w14:paraId="2B1E79BE" w14:textId="77777777" w:rsidTr="00C57E51">
        <w:tc>
          <w:tcPr>
            <w:tcW w:w="3387" w:type="dxa"/>
            <w:gridSpan w:val="3"/>
            <w:tcBorders>
              <w:bottom w:val="single" w:sz="4" w:space="0" w:color="0C2340"/>
            </w:tcBorders>
            <w:shd w:val="clear" w:color="auto" w:fill="auto"/>
            <w:vAlign w:val="center"/>
          </w:tcPr>
          <w:p w14:paraId="3F68A013" w14:textId="3240C39C" w:rsidR="00436341" w:rsidRPr="00C57E51" w:rsidRDefault="00436341" w:rsidP="00C57E51">
            <w:pPr>
              <w:pStyle w:val="TableBodyText"/>
              <w:spacing w:line="240" w:lineRule="auto"/>
              <w:jc w:val="both"/>
              <w:rPr>
                <w:color w:val="auto"/>
              </w:rPr>
            </w:pPr>
            <w:r w:rsidRPr="00C57E51">
              <w:rPr>
                <w:color w:val="auto"/>
              </w:rPr>
              <w:t>Authorisation</w:t>
            </w:r>
          </w:p>
        </w:tc>
        <w:tc>
          <w:tcPr>
            <w:tcW w:w="6572" w:type="dxa"/>
            <w:tcBorders>
              <w:bottom w:val="single" w:sz="4" w:space="0" w:color="0C2340"/>
            </w:tcBorders>
            <w:shd w:val="clear" w:color="auto" w:fill="auto"/>
            <w:vAlign w:val="center"/>
          </w:tcPr>
          <w:p w14:paraId="2BD1CFD2" w14:textId="747A70E9" w:rsidR="00436341" w:rsidRPr="00C57E51" w:rsidRDefault="001E3FE8" w:rsidP="00C57E51">
            <w:pPr>
              <w:pStyle w:val="TableBodyText"/>
              <w:spacing w:line="240" w:lineRule="auto"/>
              <w:jc w:val="both"/>
              <w:rPr>
                <w:color w:val="auto"/>
              </w:rPr>
            </w:pPr>
            <w:r>
              <w:rPr>
                <w:rFonts w:eastAsia="Calibri" w:cs="Arial"/>
                <w:color w:val="auto"/>
                <w:kern w:val="0"/>
                <w:lang w:eastAsia="en-US"/>
              </w:rPr>
              <w:t>Group General Manager Risk &amp; Compliance ANZ</w:t>
            </w:r>
          </w:p>
        </w:tc>
      </w:tr>
      <w:tr w:rsidR="00C40E1C" w14:paraId="07AE47C4" w14:textId="77777777" w:rsidTr="00C57E51">
        <w:tc>
          <w:tcPr>
            <w:tcW w:w="1686" w:type="dxa"/>
            <w:shd w:val="clear" w:color="auto" w:fill="E9E9E9"/>
            <w:vAlign w:val="center"/>
          </w:tcPr>
          <w:p w14:paraId="05C2C2C8" w14:textId="3A4543F7" w:rsidR="00C40E1C" w:rsidRPr="00AF14B8" w:rsidRDefault="00C40E1C" w:rsidP="00C57E51">
            <w:pPr>
              <w:pStyle w:val="TableBodyText"/>
              <w:spacing w:line="240" w:lineRule="auto"/>
              <w:jc w:val="both"/>
              <w:rPr>
                <w:b/>
                <w:bCs/>
                <w:color w:val="0C2340" w:themeColor="accent6"/>
              </w:rPr>
            </w:pPr>
            <w:r w:rsidRPr="00AF14B8">
              <w:rPr>
                <w:b/>
                <w:bCs/>
                <w:color w:val="0C2340" w:themeColor="accent6"/>
              </w:rPr>
              <w:t>Revision</w:t>
            </w:r>
          </w:p>
        </w:tc>
        <w:tc>
          <w:tcPr>
            <w:tcW w:w="1701" w:type="dxa"/>
            <w:gridSpan w:val="2"/>
            <w:shd w:val="clear" w:color="auto" w:fill="E9E9E9"/>
            <w:vAlign w:val="center"/>
          </w:tcPr>
          <w:p w14:paraId="7DDD55C9" w14:textId="5EBFBA54" w:rsidR="00C40E1C" w:rsidRPr="00AF14B8" w:rsidRDefault="00C40E1C" w:rsidP="00C57E51">
            <w:pPr>
              <w:pStyle w:val="TableBodyText"/>
              <w:spacing w:line="240" w:lineRule="auto"/>
              <w:jc w:val="both"/>
              <w:rPr>
                <w:b/>
                <w:bCs/>
                <w:color w:val="0C2340" w:themeColor="accent6"/>
              </w:rPr>
            </w:pPr>
            <w:r w:rsidRPr="00AF14B8">
              <w:rPr>
                <w:b/>
                <w:bCs/>
                <w:color w:val="0C2340" w:themeColor="accent6"/>
              </w:rPr>
              <w:t>Date</w:t>
            </w:r>
          </w:p>
        </w:tc>
        <w:tc>
          <w:tcPr>
            <w:tcW w:w="6572" w:type="dxa"/>
            <w:shd w:val="clear" w:color="auto" w:fill="E9E9E9"/>
            <w:vAlign w:val="center"/>
          </w:tcPr>
          <w:p w14:paraId="2F310C36" w14:textId="04AE9F9D" w:rsidR="00C40E1C" w:rsidRPr="00AF14B8" w:rsidRDefault="00C40E1C" w:rsidP="00C57E51">
            <w:pPr>
              <w:pStyle w:val="TableBodyText"/>
              <w:spacing w:line="240" w:lineRule="auto"/>
              <w:jc w:val="both"/>
              <w:rPr>
                <w:rFonts w:eastAsia="Calibri" w:cs="Arial"/>
                <w:b/>
                <w:bCs/>
                <w:color w:val="0C2340" w:themeColor="accent6"/>
                <w:kern w:val="0"/>
                <w:lang w:eastAsia="en-US"/>
              </w:rPr>
            </w:pPr>
            <w:r w:rsidRPr="00AF14B8">
              <w:rPr>
                <w:b/>
                <w:bCs/>
                <w:color w:val="0C2340" w:themeColor="accent6"/>
              </w:rPr>
              <w:t>Significant Changes</w:t>
            </w:r>
          </w:p>
        </w:tc>
      </w:tr>
      <w:tr w:rsidR="00C40E1C" w14:paraId="56C5B96F" w14:textId="77777777" w:rsidTr="00C57E51">
        <w:tc>
          <w:tcPr>
            <w:tcW w:w="1693" w:type="dxa"/>
            <w:gridSpan w:val="2"/>
            <w:shd w:val="clear" w:color="auto" w:fill="auto"/>
            <w:vAlign w:val="center"/>
          </w:tcPr>
          <w:p w14:paraId="185EE292" w14:textId="6E7A918C" w:rsidR="00C40E1C" w:rsidRPr="00C57E51" w:rsidRDefault="001E3FE8" w:rsidP="00C57E51">
            <w:pPr>
              <w:pStyle w:val="TableBodyText"/>
              <w:spacing w:line="240" w:lineRule="auto"/>
              <w:jc w:val="both"/>
              <w:rPr>
                <w:color w:val="auto"/>
              </w:rPr>
            </w:pPr>
            <w:r>
              <w:rPr>
                <w:color w:val="auto"/>
              </w:rPr>
              <w:t>1.0</w:t>
            </w:r>
          </w:p>
        </w:tc>
        <w:tc>
          <w:tcPr>
            <w:tcW w:w="1694" w:type="dxa"/>
            <w:shd w:val="clear" w:color="auto" w:fill="auto"/>
            <w:vAlign w:val="center"/>
          </w:tcPr>
          <w:p w14:paraId="01DF577B" w14:textId="008677A7" w:rsidR="00C40E1C" w:rsidRPr="00C57E51" w:rsidRDefault="001E3FE8" w:rsidP="00C57E51">
            <w:pPr>
              <w:pStyle w:val="TableBodyText"/>
              <w:spacing w:line="240" w:lineRule="auto"/>
              <w:jc w:val="both"/>
              <w:rPr>
                <w:color w:val="auto"/>
              </w:rPr>
            </w:pPr>
            <w:r>
              <w:rPr>
                <w:rFonts w:eastAsia="Calibri" w:cs="Arial"/>
                <w:color w:val="auto"/>
                <w:kern w:val="0"/>
                <w:lang w:eastAsia="en-US"/>
              </w:rPr>
              <w:t>11/03/2021</w:t>
            </w:r>
          </w:p>
        </w:tc>
        <w:tc>
          <w:tcPr>
            <w:tcW w:w="6572" w:type="dxa"/>
            <w:shd w:val="clear" w:color="auto" w:fill="auto"/>
            <w:vAlign w:val="center"/>
          </w:tcPr>
          <w:p w14:paraId="702BAE2C" w14:textId="3246E7BB" w:rsidR="00C40E1C" w:rsidRPr="00C57E51" w:rsidRDefault="001E3FE8" w:rsidP="00C57E51">
            <w:pPr>
              <w:pStyle w:val="TableBodyText"/>
              <w:spacing w:line="240" w:lineRule="auto"/>
              <w:jc w:val="both"/>
              <w:rPr>
                <w:rFonts w:eastAsia="Calibri" w:cs="Arial"/>
                <w:color w:val="auto"/>
                <w:kern w:val="0"/>
                <w:lang w:eastAsia="en-US"/>
              </w:rPr>
            </w:pPr>
            <w:r>
              <w:rPr>
                <w:color w:val="auto"/>
              </w:rPr>
              <w:t>Creation of Group Work at Heights Procedure</w:t>
            </w:r>
          </w:p>
        </w:tc>
      </w:tr>
      <w:tr w:rsidR="00C40E1C" w14:paraId="6D66AFE0" w14:textId="77777777" w:rsidTr="00C57E51">
        <w:tc>
          <w:tcPr>
            <w:tcW w:w="1693" w:type="dxa"/>
            <w:gridSpan w:val="2"/>
            <w:shd w:val="clear" w:color="auto" w:fill="auto"/>
            <w:vAlign w:val="center"/>
          </w:tcPr>
          <w:p w14:paraId="79A3BBF1" w14:textId="56231CBE" w:rsidR="00C40E1C" w:rsidRPr="00C57E51" w:rsidRDefault="001E3FE8" w:rsidP="00C57E51">
            <w:pPr>
              <w:pStyle w:val="TableBodyText"/>
              <w:spacing w:line="240" w:lineRule="auto"/>
              <w:jc w:val="both"/>
              <w:rPr>
                <w:color w:val="auto"/>
              </w:rPr>
            </w:pPr>
            <w:r>
              <w:rPr>
                <w:color w:val="auto"/>
              </w:rPr>
              <w:t>1.1</w:t>
            </w:r>
          </w:p>
        </w:tc>
        <w:tc>
          <w:tcPr>
            <w:tcW w:w="1694" w:type="dxa"/>
            <w:shd w:val="clear" w:color="auto" w:fill="auto"/>
            <w:vAlign w:val="center"/>
          </w:tcPr>
          <w:p w14:paraId="5DD460B2" w14:textId="28AD030A" w:rsidR="00C40E1C" w:rsidRPr="00C57E51" w:rsidRDefault="001E3FE8" w:rsidP="00C57E51">
            <w:pPr>
              <w:pStyle w:val="TableBodyText"/>
              <w:spacing w:line="240" w:lineRule="auto"/>
              <w:jc w:val="both"/>
              <w:rPr>
                <w:color w:val="auto"/>
              </w:rPr>
            </w:pPr>
            <w:r>
              <w:rPr>
                <w:rFonts w:eastAsia="Calibri" w:cs="Arial"/>
                <w:color w:val="auto"/>
                <w:kern w:val="0"/>
                <w:lang w:eastAsia="en-US"/>
              </w:rPr>
              <w:t>19/01/2023</w:t>
            </w:r>
          </w:p>
        </w:tc>
        <w:tc>
          <w:tcPr>
            <w:tcW w:w="6572" w:type="dxa"/>
            <w:shd w:val="clear" w:color="auto" w:fill="auto"/>
            <w:vAlign w:val="center"/>
          </w:tcPr>
          <w:p w14:paraId="378E6934" w14:textId="628508E3" w:rsidR="00C40E1C" w:rsidRPr="00C57E51" w:rsidRDefault="001E3FE8" w:rsidP="00C57E51">
            <w:pPr>
              <w:pStyle w:val="TableBodyText"/>
              <w:spacing w:line="240" w:lineRule="auto"/>
              <w:jc w:val="both"/>
              <w:rPr>
                <w:rFonts w:eastAsia="Calibri" w:cs="Arial"/>
                <w:color w:val="auto"/>
                <w:kern w:val="0"/>
                <w:lang w:eastAsia="en-US"/>
              </w:rPr>
            </w:pPr>
            <w:r>
              <w:rPr>
                <w:color w:val="auto"/>
              </w:rPr>
              <w:t>Updated requirements for Work at Heights Permits</w:t>
            </w:r>
            <w:r w:rsidR="00BF5D34">
              <w:rPr>
                <w:color w:val="auto"/>
              </w:rPr>
              <w:t xml:space="preserve"> and moved onto new template</w:t>
            </w:r>
          </w:p>
        </w:tc>
      </w:tr>
      <w:tr w:rsidR="00BF5D34" w14:paraId="2E097C13" w14:textId="77777777" w:rsidTr="00C57E51">
        <w:tc>
          <w:tcPr>
            <w:tcW w:w="1693" w:type="dxa"/>
            <w:gridSpan w:val="2"/>
            <w:shd w:val="clear" w:color="auto" w:fill="auto"/>
            <w:vAlign w:val="center"/>
          </w:tcPr>
          <w:p w14:paraId="0165CC5D" w14:textId="76E6A972" w:rsidR="00BF5D34" w:rsidRDefault="00770D1B" w:rsidP="00C57E51">
            <w:pPr>
              <w:pStyle w:val="TableBodyText"/>
              <w:spacing w:line="240" w:lineRule="auto"/>
              <w:jc w:val="both"/>
              <w:rPr>
                <w:color w:val="auto"/>
              </w:rPr>
            </w:pPr>
            <w:r>
              <w:rPr>
                <w:color w:val="auto"/>
              </w:rPr>
              <w:t>1.2</w:t>
            </w:r>
          </w:p>
        </w:tc>
        <w:tc>
          <w:tcPr>
            <w:tcW w:w="1694" w:type="dxa"/>
            <w:shd w:val="clear" w:color="auto" w:fill="auto"/>
            <w:vAlign w:val="center"/>
          </w:tcPr>
          <w:p w14:paraId="395DC974" w14:textId="7325FD3E" w:rsidR="00BF5D34" w:rsidRDefault="00770D1B" w:rsidP="00C57E51">
            <w:pPr>
              <w:pStyle w:val="TableBodyText"/>
              <w:spacing w:line="240" w:lineRule="auto"/>
              <w:jc w:val="both"/>
              <w:rPr>
                <w:rFonts w:eastAsia="Calibri" w:cs="Arial"/>
                <w:color w:val="auto"/>
                <w:kern w:val="0"/>
                <w:lang w:eastAsia="en-US"/>
              </w:rPr>
            </w:pPr>
            <w:r>
              <w:rPr>
                <w:rFonts w:eastAsia="Calibri" w:cs="Arial"/>
                <w:color w:val="auto"/>
                <w:kern w:val="0"/>
                <w:lang w:eastAsia="en-US"/>
              </w:rPr>
              <w:t>17/07/2023</w:t>
            </w:r>
          </w:p>
        </w:tc>
        <w:tc>
          <w:tcPr>
            <w:tcW w:w="6572" w:type="dxa"/>
            <w:shd w:val="clear" w:color="auto" w:fill="auto"/>
            <w:vAlign w:val="center"/>
          </w:tcPr>
          <w:p w14:paraId="5E062D6C" w14:textId="2CFFBE70" w:rsidR="00BF5D34" w:rsidRDefault="00770D1B" w:rsidP="00C57E51">
            <w:pPr>
              <w:pStyle w:val="TableBodyText"/>
              <w:spacing w:line="240" w:lineRule="auto"/>
              <w:jc w:val="both"/>
              <w:rPr>
                <w:color w:val="auto"/>
              </w:rPr>
            </w:pPr>
            <w:r>
              <w:rPr>
                <w:color w:val="auto"/>
              </w:rPr>
              <w:t>Added reference to Industrial Rope Access Guideline</w:t>
            </w:r>
          </w:p>
        </w:tc>
      </w:tr>
      <w:tr w:rsidR="005E33C8" w14:paraId="09A5E15E" w14:textId="77777777" w:rsidTr="00C57E51">
        <w:tc>
          <w:tcPr>
            <w:tcW w:w="1693" w:type="dxa"/>
            <w:gridSpan w:val="2"/>
            <w:shd w:val="clear" w:color="auto" w:fill="auto"/>
            <w:vAlign w:val="center"/>
          </w:tcPr>
          <w:p w14:paraId="5A6C0E91" w14:textId="2BD9251E" w:rsidR="005E33C8" w:rsidRDefault="005E33C8" w:rsidP="00C57E51">
            <w:pPr>
              <w:pStyle w:val="TableBodyText"/>
              <w:spacing w:line="240" w:lineRule="auto"/>
              <w:jc w:val="both"/>
              <w:rPr>
                <w:color w:val="auto"/>
              </w:rPr>
            </w:pPr>
            <w:r>
              <w:rPr>
                <w:color w:val="auto"/>
              </w:rPr>
              <w:t>1.3</w:t>
            </w:r>
          </w:p>
        </w:tc>
        <w:tc>
          <w:tcPr>
            <w:tcW w:w="1694" w:type="dxa"/>
            <w:shd w:val="clear" w:color="auto" w:fill="auto"/>
            <w:vAlign w:val="center"/>
          </w:tcPr>
          <w:p w14:paraId="7E77BD2B" w14:textId="6DA25767" w:rsidR="005E33C8" w:rsidRDefault="005E33C8" w:rsidP="00C57E51">
            <w:pPr>
              <w:pStyle w:val="TableBodyText"/>
              <w:spacing w:line="240" w:lineRule="auto"/>
              <w:jc w:val="both"/>
              <w:rPr>
                <w:rFonts w:eastAsia="Calibri" w:cs="Arial"/>
                <w:color w:val="auto"/>
                <w:kern w:val="0"/>
                <w:lang w:eastAsia="en-US"/>
              </w:rPr>
            </w:pPr>
            <w:r>
              <w:rPr>
                <w:rFonts w:eastAsia="Calibri" w:cs="Arial"/>
                <w:color w:val="auto"/>
                <w:kern w:val="0"/>
                <w:lang w:eastAsia="en-US"/>
              </w:rPr>
              <w:t>13/10/2023</w:t>
            </w:r>
          </w:p>
        </w:tc>
        <w:tc>
          <w:tcPr>
            <w:tcW w:w="6572" w:type="dxa"/>
            <w:shd w:val="clear" w:color="auto" w:fill="auto"/>
            <w:vAlign w:val="center"/>
          </w:tcPr>
          <w:p w14:paraId="52A11B6C" w14:textId="58E0A1B7" w:rsidR="005E33C8" w:rsidRDefault="005E33C8" w:rsidP="00C57E51">
            <w:pPr>
              <w:pStyle w:val="TableBodyText"/>
              <w:spacing w:line="240" w:lineRule="auto"/>
              <w:jc w:val="both"/>
              <w:rPr>
                <w:color w:val="auto"/>
              </w:rPr>
            </w:pPr>
            <w:r>
              <w:rPr>
                <w:color w:val="auto"/>
              </w:rPr>
              <w:t>Update to EWP section</w:t>
            </w:r>
          </w:p>
        </w:tc>
      </w:tr>
    </w:tbl>
    <w:p w14:paraId="2697ACFD" w14:textId="77777777" w:rsidR="00065E05" w:rsidRPr="006535D1" w:rsidRDefault="00065E05" w:rsidP="00C57E51">
      <w:pPr>
        <w:jc w:val="both"/>
        <w:rPr>
          <w:lang w:val="en-US" w:eastAsia="en-US"/>
        </w:rPr>
      </w:pPr>
    </w:p>
    <w:p w14:paraId="098FC164" w14:textId="77777777" w:rsidR="00457810" w:rsidRPr="001B0936" w:rsidRDefault="00457810" w:rsidP="00C57E51">
      <w:pPr>
        <w:pStyle w:val="BodyText"/>
        <w:jc w:val="both"/>
      </w:pPr>
    </w:p>
    <w:sectPr w:rsidR="00457810" w:rsidRPr="001B0936" w:rsidSect="000E3C64">
      <w:headerReference w:type="default" r:id="rId20"/>
      <w:footerReference w:type="default" r:id="rId21"/>
      <w:headerReference w:type="first" r:id="rId22"/>
      <w:pgSz w:w="11901" w:h="16817" w:code="9"/>
      <w:pgMar w:top="1701" w:right="964" w:bottom="1276" w:left="96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5838" w14:textId="77777777" w:rsidR="00347DD5" w:rsidRDefault="00347DD5" w:rsidP="001F159B">
      <w:pPr>
        <w:spacing w:after="0" w:line="240" w:lineRule="auto"/>
      </w:pPr>
      <w:r>
        <w:separator/>
      </w:r>
    </w:p>
    <w:p w14:paraId="7F831D4E" w14:textId="77777777" w:rsidR="00347DD5" w:rsidRDefault="00347DD5"/>
    <w:p w14:paraId="640825AE" w14:textId="77777777" w:rsidR="00347DD5" w:rsidRDefault="00347DD5"/>
  </w:endnote>
  <w:endnote w:type="continuationSeparator" w:id="0">
    <w:p w14:paraId="6BDCBEF0" w14:textId="77777777" w:rsidR="00347DD5" w:rsidRDefault="00347DD5" w:rsidP="001F159B">
      <w:pPr>
        <w:spacing w:after="0" w:line="240" w:lineRule="auto"/>
      </w:pPr>
      <w:r>
        <w:continuationSeparator/>
      </w:r>
    </w:p>
    <w:p w14:paraId="0E95F959" w14:textId="77777777" w:rsidR="00347DD5" w:rsidRDefault="00347DD5"/>
    <w:p w14:paraId="2A8B7E0F" w14:textId="77777777" w:rsidR="00347DD5" w:rsidRDefault="00347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nto Normal Trial Medium">
    <w:panose1 w:val="00000000000000000000"/>
    <w:charset w:val="00"/>
    <w:family w:val="auto"/>
    <w:notTrueType/>
    <w:pitch w:val="variable"/>
    <w:sig w:usb0="80000003"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Gotham Light">
    <w:altName w:val="Times New Roman"/>
    <w:charset w:val="00"/>
    <w:family w:val="auto"/>
    <w:pitch w:val="variable"/>
    <w:sig w:usb0="00000001" w:usb1="40000048" w:usb2="00000000" w:usb3="00000000" w:csb0="00000111" w:csb1="00000000"/>
  </w:font>
  <w:font w:name="Times New Roman (Body CS)">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212529"/>
      </w:rPr>
      <w:id w:val="888543734"/>
      <w:docPartObj>
        <w:docPartGallery w:val="Page Numbers (Bottom of Page)"/>
        <w:docPartUnique/>
      </w:docPartObj>
    </w:sdtPr>
    <w:sdtEndPr>
      <w:rPr>
        <w:rStyle w:val="PageNumber"/>
        <w:color w:val="3D3935"/>
      </w:rPr>
    </w:sdtEndPr>
    <w:sdtContent>
      <w:p w14:paraId="22CC9036" w14:textId="77777777" w:rsidR="001B6DCC" w:rsidRPr="00EF25D5" w:rsidRDefault="001B6DCC" w:rsidP="00896F84">
        <w:pPr>
          <w:pStyle w:val="Footer"/>
          <w:framePr w:wrap="none" w:vAnchor="text" w:hAnchor="page" w:x="10756" w:y="-19"/>
          <w:rPr>
            <w:rStyle w:val="PageNumber"/>
            <w:color w:val="3D3935"/>
          </w:rPr>
        </w:pPr>
        <w:r w:rsidRPr="00EF25D5">
          <w:rPr>
            <w:rStyle w:val="PageNumber"/>
            <w:color w:val="3D3935"/>
            <w:sz w:val="20"/>
            <w:szCs w:val="21"/>
          </w:rPr>
          <w:fldChar w:fldCharType="begin"/>
        </w:r>
        <w:r w:rsidRPr="00EF25D5">
          <w:rPr>
            <w:rStyle w:val="PageNumber"/>
            <w:color w:val="3D3935"/>
            <w:sz w:val="20"/>
            <w:szCs w:val="21"/>
          </w:rPr>
          <w:instrText xml:space="preserve"> PAGE </w:instrText>
        </w:r>
        <w:r w:rsidRPr="00EF25D5">
          <w:rPr>
            <w:rStyle w:val="PageNumber"/>
            <w:color w:val="3D3935"/>
            <w:sz w:val="20"/>
            <w:szCs w:val="21"/>
          </w:rPr>
          <w:fldChar w:fldCharType="separate"/>
        </w:r>
        <w:r>
          <w:rPr>
            <w:rStyle w:val="PageNumber"/>
            <w:noProof/>
            <w:color w:val="3D3935"/>
            <w:sz w:val="20"/>
            <w:szCs w:val="21"/>
          </w:rPr>
          <w:t>2</w:t>
        </w:r>
        <w:r w:rsidRPr="00EF25D5">
          <w:rPr>
            <w:rStyle w:val="PageNumber"/>
            <w:color w:val="3D3935"/>
            <w:sz w:val="20"/>
            <w:szCs w:val="21"/>
          </w:rPr>
          <w:fldChar w:fldCharType="end"/>
        </w:r>
      </w:p>
    </w:sdtContent>
  </w:sdt>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1937"/>
      <w:gridCol w:w="1885"/>
      <w:gridCol w:w="52"/>
      <w:gridCol w:w="3350"/>
    </w:tblGrid>
    <w:tr w:rsidR="00C57E51" w:rsidRPr="00012408" w14:paraId="3B335B75" w14:textId="77777777" w:rsidTr="00934893">
      <w:tc>
        <w:tcPr>
          <w:tcW w:w="2410" w:type="dxa"/>
        </w:tcPr>
        <w:p w14:paraId="1CC52150" w14:textId="1C2E4F76" w:rsidR="00C57E51" w:rsidRPr="00012408" w:rsidRDefault="00C57E51" w:rsidP="00784B24">
          <w:pPr>
            <w:pStyle w:val="Header"/>
            <w:spacing w:before="60" w:after="60"/>
            <w:rPr>
              <w:b/>
              <w:color w:val="565755"/>
              <w:sz w:val="12"/>
              <w:szCs w:val="16"/>
            </w:rPr>
          </w:pPr>
          <w:r w:rsidRPr="00C94D75">
            <w:rPr>
              <w:color w:val="565755"/>
              <w:sz w:val="12"/>
              <w:szCs w:val="16"/>
            </w:rPr>
            <w:t>Doc No:</w:t>
          </w:r>
          <w:r w:rsidRPr="00012408">
            <w:rPr>
              <w:b/>
              <w:color w:val="565755"/>
              <w:sz w:val="12"/>
              <w:szCs w:val="16"/>
            </w:rPr>
            <w:t xml:space="preserve"> </w:t>
          </w:r>
          <w:r w:rsidR="001A1296" w:rsidRPr="001A1296">
            <w:rPr>
              <w:b/>
              <w:color w:val="565755"/>
              <w:sz w:val="12"/>
              <w:szCs w:val="16"/>
            </w:rPr>
            <w:t>PRG-HSE-PR-0562</w:t>
          </w:r>
        </w:p>
      </w:tc>
      <w:tc>
        <w:tcPr>
          <w:tcW w:w="1937" w:type="dxa"/>
        </w:tcPr>
        <w:p w14:paraId="519BCEA8" w14:textId="3D89A75F" w:rsidR="00C57E51" w:rsidRPr="00012408" w:rsidRDefault="00C57E51" w:rsidP="00784B24">
          <w:pPr>
            <w:pStyle w:val="Header"/>
            <w:spacing w:before="60" w:after="60"/>
            <w:rPr>
              <w:b/>
              <w:color w:val="565755"/>
              <w:sz w:val="12"/>
              <w:szCs w:val="16"/>
            </w:rPr>
          </w:pPr>
          <w:r w:rsidRPr="00C94D75">
            <w:rPr>
              <w:color w:val="565755"/>
              <w:sz w:val="12"/>
              <w:szCs w:val="16"/>
            </w:rPr>
            <w:t>Version:</w:t>
          </w:r>
          <w:r w:rsidRPr="00012408">
            <w:rPr>
              <w:b/>
              <w:color w:val="565755"/>
              <w:sz w:val="12"/>
              <w:szCs w:val="16"/>
            </w:rPr>
            <w:t xml:space="preserve"> </w:t>
          </w:r>
          <w:r w:rsidR="000E3C64">
            <w:rPr>
              <w:b/>
              <w:color w:val="565755"/>
              <w:sz w:val="12"/>
              <w:szCs w:val="16"/>
            </w:rPr>
            <w:t>1.</w:t>
          </w:r>
          <w:r w:rsidR="00AC48F5">
            <w:rPr>
              <w:b/>
              <w:color w:val="565755"/>
              <w:sz w:val="12"/>
              <w:szCs w:val="16"/>
            </w:rPr>
            <w:t>3</w:t>
          </w:r>
        </w:p>
      </w:tc>
      <w:tc>
        <w:tcPr>
          <w:tcW w:w="1937" w:type="dxa"/>
          <w:gridSpan w:val="2"/>
        </w:tcPr>
        <w:p w14:paraId="6153DFA4" w14:textId="2760F072" w:rsidR="00C57E51" w:rsidRPr="00012408" w:rsidRDefault="00C57E51" w:rsidP="00784B24">
          <w:pPr>
            <w:pStyle w:val="Header"/>
            <w:spacing w:before="60" w:after="60"/>
            <w:rPr>
              <w:b/>
              <w:color w:val="565755"/>
              <w:sz w:val="12"/>
              <w:szCs w:val="16"/>
            </w:rPr>
          </w:pPr>
          <w:r w:rsidRPr="00C94D75">
            <w:rPr>
              <w:color w:val="565755"/>
              <w:sz w:val="12"/>
              <w:szCs w:val="16"/>
            </w:rPr>
            <w:t>Issue Date</w:t>
          </w:r>
          <w:r w:rsidRPr="00012408">
            <w:rPr>
              <w:b/>
              <w:color w:val="565755"/>
              <w:sz w:val="12"/>
              <w:szCs w:val="16"/>
            </w:rPr>
            <w:t xml:space="preserve">: </w:t>
          </w:r>
          <w:r w:rsidR="00BF5D34">
            <w:rPr>
              <w:b/>
              <w:color w:val="565755"/>
              <w:sz w:val="12"/>
              <w:szCs w:val="16"/>
            </w:rPr>
            <w:t>1</w:t>
          </w:r>
          <w:r w:rsidR="00AC48F5">
            <w:rPr>
              <w:b/>
              <w:color w:val="565755"/>
              <w:sz w:val="12"/>
              <w:szCs w:val="16"/>
            </w:rPr>
            <w:t>3</w:t>
          </w:r>
          <w:r w:rsidR="00BF5D34">
            <w:rPr>
              <w:b/>
              <w:color w:val="565755"/>
              <w:sz w:val="12"/>
              <w:szCs w:val="16"/>
            </w:rPr>
            <w:t>/</w:t>
          </w:r>
          <w:r w:rsidR="00AC48F5">
            <w:rPr>
              <w:b/>
              <w:color w:val="565755"/>
              <w:sz w:val="12"/>
              <w:szCs w:val="16"/>
            </w:rPr>
            <w:t>10</w:t>
          </w:r>
          <w:r w:rsidR="001A1296">
            <w:rPr>
              <w:b/>
              <w:color w:val="565755"/>
              <w:sz w:val="12"/>
              <w:szCs w:val="16"/>
            </w:rPr>
            <w:t>/2023</w:t>
          </w:r>
        </w:p>
      </w:tc>
      <w:tc>
        <w:tcPr>
          <w:tcW w:w="3350" w:type="dxa"/>
        </w:tcPr>
        <w:p w14:paraId="69B783E5" w14:textId="251019DF" w:rsidR="00C57E51" w:rsidRPr="00012408" w:rsidRDefault="00934893" w:rsidP="00784B24">
          <w:pPr>
            <w:pStyle w:val="Header"/>
            <w:spacing w:before="60" w:after="60"/>
            <w:rPr>
              <w:b/>
              <w:color w:val="565755"/>
              <w:sz w:val="12"/>
              <w:szCs w:val="16"/>
            </w:rPr>
          </w:pPr>
          <w:r>
            <w:rPr>
              <w:noProof/>
            </w:rPr>
            <w:drawing>
              <wp:anchor distT="0" distB="0" distL="114300" distR="114300" simplePos="0" relativeHeight="251682304" behindDoc="0" locked="0" layoutInCell="1" allowOverlap="1" wp14:anchorId="1C813914" wp14:editId="42EA61C1">
                <wp:simplePos x="0" y="0"/>
                <wp:positionH relativeFrom="column">
                  <wp:posOffset>1128083</wp:posOffset>
                </wp:positionH>
                <wp:positionV relativeFrom="paragraph">
                  <wp:posOffset>0</wp:posOffset>
                </wp:positionV>
                <wp:extent cx="803275" cy="202565"/>
                <wp:effectExtent l="0" t="0" r="0" b="6985"/>
                <wp:wrapSquare wrapText="bothSides"/>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sign&#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3275" cy="202565"/>
                        </a:xfrm>
                        <a:prstGeom prst="rect">
                          <a:avLst/>
                        </a:prstGeom>
                        <a:noFill/>
                        <a:ln>
                          <a:noFill/>
                        </a:ln>
                      </pic:spPr>
                    </pic:pic>
                  </a:graphicData>
                </a:graphic>
              </wp:anchor>
            </w:drawing>
          </w:r>
          <w:r w:rsidR="00C57E51" w:rsidRPr="00C94D75">
            <w:rPr>
              <w:color w:val="565755"/>
              <w:sz w:val="12"/>
              <w:szCs w:val="16"/>
            </w:rPr>
            <w:t>Review Date:</w:t>
          </w:r>
          <w:r w:rsidR="00C57E51" w:rsidRPr="00012408">
            <w:rPr>
              <w:b/>
              <w:color w:val="565755"/>
              <w:sz w:val="12"/>
              <w:szCs w:val="16"/>
            </w:rPr>
            <w:t xml:space="preserve"> </w:t>
          </w:r>
          <w:r w:rsidR="001A1296">
            <w:rPr>
              <w:b/>
              <w:color w:val="565755"/>
              <w:sz w:val="12"/>
              <w:szCs w:val="16"/>
            </w:rPr>
            <w:t>1</w:t>
          </w:r>
          <w:r w:rsidR="00770D1B">
            <w:rPr>
              <w:b/>
              <w:color w:val="565755"/>
              <w:sz w:val="12"/>
              <w:szCs w:val="16"/>
            </w:rPr>
            <w:t>7</w:t>
          </w:r>
          <w:r w:rsidR="001A1296">
            <w:rPr>
              <w:b/>
              <w:color w:val="565755"/>
              <w:sz w:val="12"/>
              <w:szCs w:val="16"/>
            </w:rPr>
            <w:t>/0</w:t>
          </w:r>
          <w:r w:rsidR="00770D1B">
            <w:rPr>
              <w:b/>
              <w:color w:val="565755"/>
              <w:sz w:val="12"/>
              <w:szCs w:val="16"/>
            </w:rPr>
            <w:t>7</w:t>
          </w:r>
          <w:r w:rsidR="001A1296">
            <w:rPr>
              <w:b/>
              <w:color w:val="565755"/>
              <w:sz w:val="12"/>
              <w:szCs w:val="16"/>
            </w:rPr>
            <w:t>/2026</w:t>
          </w:r>
        </w:p>
      </w:tc>
    </w:tr>
    <w:tr w:rsidR="000E3C64" w:rsidRPr="00012408" w14:paraId="438CDEFE" w14:textId="77777777" w:rsidTr="00934893">
      <w:tc>
        <w:tcPr>
          <w:tcW w:w="6232" w:type="dxa"/>
          <w:gridSpan w:val="3"/>
        </w:tcPr>
        <w:p w14:paraId="0E6D79E8" w14:textId="77777777" w:rsidR="000E3C64" w:rsidRPr="00C94D75" w:rsidRDefault="000E3C64" w:rsidP="00784B24">
          <w:pPr>
            <w:pStyle w:val="Header"/>
            <w:spacing w:before="60" w:after="60"/>
            <w:rPr>
              <w:color w:val="565755"/>
              <w:sz w:val="12"/>
              <w:szCs w:val="16"/>
            </w:rPr>
          </w:pPr>
          <w:r w:rsidRPr="00281AD9">
            <w:rPr>
              <w:color w:val="565755"/>
              <w:sz w:val="12"/>
              <w:szCs w:val="16"/>
            </w:rPr>
            <w:t>This document is uncontrolled when printed.</w:t>
          </w:r>
        </w:p>
      </w:tc>
      <w:tc>
        <w:tcPr>
          <w:tcW w:w="3402" w:type="dxa"/>
          <w:gridSpan w:val="2"/>
        </w:tcPr>
        <w:p w14:paraId="3C487A69" w14:textId="0EEBFD9F" w:rsidR="000E3C64" w:rsidRPr="00C94D75" w:rsidRDefault="000E3C64" w:rsidP="00784B24">
          <w:pPr>
            <w:pStyle w:val="Header"/>
            <w:spacing w:before="60" w:after="60"/>
            <w:rPr>
              <w:color w:val="565755"/>
              <w:sz w:val="12"/>
              <w:szCs w:val="16"/>
            </w:rPr>
          </w:pPr>
        </w:p>
      </w:tc>
    </w:tr>
  </w:tbl>
  <w:p w14:paraId="0E538FBE" w14:textId="77777777" w:rsidR="001B6DCC" w:rsidRPr="003E45F7" w:rsidRDefault="001B6DCC" w:rsidP="003E45F7">
    <w:pPr>
      <w:ind w:right="360"/>
      <w:rPr>
        <w:rFonts w:cs="Arial"/>
        <w:color w:val="58585B"/>
        <w:sz w:val="20"/>
        <w:szCs w:val="20"/>
        <w:lang w:val="en-GB"/>
      </w:rPr>
    </w:pPr>
    <w:r>
      <w:rPr>
        <w:rFonts w:cs="Arial"/>
        <w:b/>
        <w:bCs/>
        <w:noProof/>
        <w:sz w:val="16"/>
        <w:szCs w:val="16"/>
      </w:rPr>
      <mc:AlternateContent>
        <mc:Choice Requires="wps">
          <w:drawing>
            <wp:anchor distT="0" distB="0" distL="114300" distR="114300" simplePos="0" relativeHeight="251681280" behindDoc="0" locked="0" layoutInCell="1" allowOverlap="1" wp14:anchorId="36BE1ADB" wp14:editId="325BBBDA">
              <wp:simplePos x="0" y="0"/>
              <wp:positionH relativeFrom="column">
                <wp:posOffset>-10795</wp:posOffset>
              </wp:positionH>
              <wp:positionV relativeFrom="paragraph">
                <wp:posOffset>-435610</wp:posOffset>
              </wp:positionV>
              <wp:extent cx="6300000" cy="0"/>
              <wp:effectExtent l="0" t="25400" r="24765" b="25400"/>
              <wp:wrapNone/>
              <wp:docPr id="3" name="Straight Connector 3"/>
              <wp:cNvGraphicFramePr/>
              <a:graphic xmlns:a="http://schemas.openxmlformats.org/drawingml/2006/main">
                <a:graphicData uri="http://schemas.microsoft.com/office/word/2010/wordprocessingShape">
                  <wps:wsp>
                    <wps:cNvCnPr/>
                    <wps:spPr>
                      <a:xfrm>
                        <a:off x="0" y="0"/>
                        <a:ext cx="6300000" cy="0"/>
                      </a:xfrm>
                      <a:prstGeom prst="line">
                        <a:avLst/>
                      </a:prstGeom>
                      <a:ln w="50800">
                        <a:solidFill>
                          <a:srgbClr val="84B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01F16" id="Straight Connector 3"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4.3pt" to="495.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ecvQEAAN8DAAAOAAAAZHJzL2Uyb0RvYy54bWysU9uO0zAQfUfiHyy/06QLrKqo6Uq71fKC&#10;YMXlA1xn3FjyTWPTpH/P2EnTFSAk0ObB8dhzzpw5mWzvRmvYCTBq71q+XtWcgZO+0+7Y8u/fHt9s&#10;OItJuE4Y76DlZ4j8bvf61XYIDdz43psOkBGJi80QWt6nFJqqirIHK+LKB3B0qTxakSjEY9WhGIjd&#10;muqmrm+rwWMX0EuIkU730yXfFX6lQKbPSkVIzLSctKWyYlkPea12W9EcUYRey1mG+A8VVmhHRReq&#10;vUiC/UD9G5XVEn30Kq2kt5VXSksoPVA36/qXbr72IkDphcyJYbEpvhyt/HR6cE9INgwhNjE8Ye5i&#10;VGjzm/SxsZh1XsyCMTFJh7dv6/xwJi931RUYMKYP4C3Lm5Yb7XIfohGnjzFRMUq9pORj49jQ8vf1&#10;hvhyHL3R3aM2pgR4PDwYZCdB33Dz7n5PSRPFszQiNI54r12UXTobmAp8AcV0R7rXU4U8YLDQCinB&#10;pfXMaxxlZ5giCQtwlvY34JyfoVCG71/AC6JU9i4tYKudxz/JTuNFspryLw5MfWcLDr47l+9brKEp&#10;KubPE5/H9Hlc4Nf/cvcTAAD//wMAUEsDBBQABgAIAAAAIQCEDHpl3gAAAAoBAAAPAAAAZHJzL2Rv&#10;d25yZXYueG1sTI/BTsMwDIbvSHuHyJO4oC3dgLJ1TScEQlzGgY0HyBrTdGucKsm28vYYCQlOlu1P&#10;vz+X68F14owhtp4UzKYZCKTam5YaBR+7l8kCREyajO48oYIvjLCuRlelLoy/0Duet6kRHEKx0Aps&#10;Sn0hZawtOh2nvkfi3acPTiduQyNN0BcOd52cZ1kunW6JL1jd45PF+rg9OQW38xRuav963OwGd3+w&#10;1jz39k2p6/HwuAKRcEh/MPzoszpU7LT3JzJRdAomswcmueaLHAQDy2V2B2L/O5FVKf+/UH0DAAD/&#10;/wMAUEsBAi0AFAAGAAgAAAAhALaDOJL+AAAA4QEAABMAAAAAAAAAAAAAAAAAAAAAAFtDb250ZW50&#10;X1R5cGVzXS54bWxQSwECLQAUAAYACAAAACEAOP0h/9YAAACUAQAACwAAAAAAAAAAAAAAAAAvAQAA&#10;X3JlbHMvLnJlbHNQSwECLQAUAAYACAAAACEAGF4nnL0BAADfAwAADgAAAAAAAAAAAAAAAAAuAgAA&#10;ZHJzL2Uyb0RvYy54bWxQSwECLQAUAAYACAAAACEAhAx6Zd4AAAAKAQAADwAAAAAAAAAAAAAAAAAX&#10;BAAAZHJzL2Rvd25yZXYueG1sUEsFBgAAAAAEAAQA8wAAACIFAAAAAA==&#10;" strokecolor="#84bd00" strokeweight="4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F2AD" w14:textId="77777777" w:rsidR="00347DD5" w:rsidRDefault="00347DD5" w:rsidP="001F159B">
      <w:pPr>
        <w:spacing w:after="0" w:line="240" w:lineRule="auto"/>
      </w:pPr>
      <w:r>
        <w:separator/>
      </w:r>
    </w:p>
    <w:p w14:paraId="7C24B27B" w14:textId="77777777" w:rsidR="00347DD5" w:rsidRDefault="00347DD5"/>
    <w:p w14:paraId="26E01E82" w14:textId="77777777" w:rsidR="00347DD5" w:rsidRDefault="00347DD5"/>
  </w:footnote>
  <w:footnote w:type="continuationSeparator" w:id="0">
    <w:p w14:paraId="1D2B73A6" w14:textId="77777777" w:rsidR="00347DD5" w:rsidRDefault="00347DD5" w:rsidP="001F159B">
      <w:pPr>
        <w:spacing w:after="0" w:line="240" w:lineRule="auto"/>
      </w:pPr>
      <w:r>
        <w:continuationSeparator/>
      </w:r>
    </w:p>
    <w:p w14:paraId="2700632D" w14:textId="77777777" w:rsidR="00347DD5" w:rsidRDefault="00347DD5"/>
    <w:p w14:paraId="54E96DD8" w14:textId="77777777" w:rsidR="00347DD5" w:rsidRDefault="00347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498"/>
      <w:gridCol w:w="4475"/>
    </w:tblGrid>
    <w:tr w:rsidR="000A53AA" w14:paraId="75344698" w14:textId="77777777" w:rsidTr="00C57E51">
      <w:trPr>
        <w:jc w:val="right"/>
      </w:trPr>
      <w:tc>
        <w:tcPr>
          <w:tcW w:w="5529" w:type="dxa"/>
          <w:shd w:val="clear" w:color="auto" w:fill="auto"/>
          <w:vAlign w:val="center"/>
        </w:tcPr>
        <w:p w14:paraId="0A93D7EB" w14:textId="36F61ABB" w:rsidR="000A53AA" w:rsidRDefault="002129FA" w:rsidP="00C57E51">
          <w:pPr>
            <w:pStyle w:val="Header"/>
            <w:rPr>
              <w:rFonts w:cs="Times New Roman (Body CS)"/>
              <w:b/>
              <w:bCs/>
              <w:color w:val="0C2340" w:themeColor="accent6"/>
              <w:spacing w:val="10"/>
              <w:sz w:val="28"/>
              <w:szCs w:val="28"/>
            </w:rPr>
          </w:pPr>
          <w:r>
            <w:rPr>
              <w:rFonts w:cs="Times New Roman (Body CS)"/>
              <w:b/>
              <w:bCs/>
              <w:color w:val="0C2340" w:themeColor="accent6"/>
              <w:spacing w:val="10"/>
              <w:sz w:val="28"/>
              <w:szCs w:val="28"/>
            </w:rPr>
            <w:t xml:space="preserve">WORK AT HEIGHTS </w:t>
          </w:r>
          <w:r w:rsidR="000A53AA">
            <w:rPr>
              <w:rFonts w:cs="Times New Roman (Body CS)"/>
              <w:b/>
              <w:bCs/>
              <w:color w:val="0C2340" w:themeColor="accent6"/>
              <w:spacing w:val="10"/>
              <w:sz w:val="28"/>
              <w:szCs w:val="28"/>
            </w:rPr>
            <w:t>PROCEDURE</w:t>
          </w:r>
        </w:p>
      </w:tc>
      <w:tc>
        <w:tcPr>
          <w:tcW w:w="4434" w:type="dxa"/>
          <w:shd w:val="clear" w:color="auto" w:fill="auto"/>
          <w:tcMar>
            <w:right w:w="0" w:type="dxa"/>
          </w:tcMar>
          <w:vAlign w:val="center"/>
        </w:tcPr>
        <w:p w14:paraId="64CF065F" w14:textId="77777777" w:rsidR="000A53AA" w:rsidRDefault="000A53AA" w:rsidP="00C57E51">
          <w:pPr>
            <w:pStyle w:val="Header"/>
            <w:jc w:val="right"/>
            <w:rPr>
              <w:rFonts w:cs="Times New Roman (Body CS)"/>
              <w:b/>
              <w:bCs/>
              <w:color w:val="0C2340" w:themeColor="accent6"/>
              <w:spacing w:val="10"/>
              <w:sz w:val="28"/>
              <w:szCs w:val="28"/>
            </w:rPr>
          </w:pPr>
          <w:r>
            <w:rPr>
              <w:rFonts w:cs="Times New Roman (Body CS)"/>
              <w:b/>
              <w:bCs/>
              <w:noProof/>
              <w:color w:val="0C2340" w:themeColor="accent6"/>
              <w:spacing w:val="10"/>
              <w:sz w:val="28"/>
              <w:szCs w:val="28"/>
            </w:rPr>
            <w:drawing>
              <wp:inline distT="0" distB="0" distL="0" distR="0" wp14:anchorId="71853E7C" wp14:editId="1FBB1243">
                <wp:extent cx="2842203" cy="321153"/>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104323" cy="350771"/>
                        </a:xfrm>
                        <a:prstGeom prst="rect">
                          <a:avLst/>
                        </a:prstGeom>
                      </pic:spPr>
                    </pic:pic>
                  </a:graphicData>
                </a:graphic>
              </wp:inline>
            </w:drawing>
          </w:r>
        </w:p>
      </w:tc>
    </w:tr>
  </w:tbl>
  <w:p w14:paraId="4CA5F4A4" w14:textId="77777777" w:rsidR="001B6DCC" w:rsidRPr="0043118E" w:rsidRDefault="001B6DCC" w:rsidP="00431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73DD" w14:textId="77777777" w:rsidR="009A1B07" w:rsidRDefault="000A1456" w:rsidP="001B6192">
    <w:pPr>
      <w:tabs>
        <w:tab w:val="left" w:pos="7488"/>
      </w:tabs>
    </w:pPr>
    <w:r w:rsidRPr="00683B89">
      <w:rPr>
        <w:noProof/>
      </w:rPr>
      <w:drawing>
        <wp:anchor distT="0" distB="0" distL="114300" distR="114300" simplePos="0" relativeHeight="251655680" behindDoc="0" locked="0" layoutInCell="1" allowOverlap="1" wp14:anchorId="6907824A" wp14:editId="601E3A28">
          <wp:simplePos x="0" y="0"/>
          <wp:positionH relativeFrom="page">
            <wp:posOffset>4644390</wp:posOffset>
          </wp:positionH>
          <wp:positionV relativeFrom="page">
            <wp:posOffset>589280</wp:posOffset>
          </wp:positionV>
          <wp:extent cx="2214242" cy="317587"/>
          <wp:effectExtent l="0" t="0" r="0" b="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t colour file saved for word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14242" cy="31758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1E35"/>
    <w:multiLevelType w:val="multilevel"/>
    <w:tmpl w:val="61045E30"/>
    <w:styleLink w:val="CurrentList1"/>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2D2423"/>
    <w:multiLevelType w:val="multilevel"/>
    <w:tmpl w:val="66566262"/>
    <w:styleLink w:val="CurrentList5"/>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ED16C0"/>
    <w:multiLevelType w:val="multilevel"/>
    <w:tmpl w:val="1B6C669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pStyle w:val="ListBullet3-Charcoal"/>
      <w:lvlText w:val="¡"/>
      <w:lvlJc w:val="left"/>
      <w:pPr>
        <w:ind w:left="851" w:hanging="284"/>
      </w:pPr>
      <w:rPr>
        <w:rFonts w:ascii="Wingdings 2" w:hAnsi="Wingdings 2"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5C5882"/>
    <w:multiLevelType w:val="multilevel"/>
    <w:tmpl w:val="6AA26910"/>
    <w:styleLink w:val="CurrentList6"/>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A77FDF"/>
    <w:multiLevelType w:val="multilevel"/>
    <w:tmpl w:val="23B42D82"/>
    <w:styleLink w:val="CurrentList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C257A3"/>
    <w:multiLevelType w:val="multilevel"/>
    <w:tmpl w:val="9918CDA8"/>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8943EB"/>
    <w:multiLevelType w:val="multilevel"/>
    <w:tmpl w:val="1A64F57C"/>
    <w:lvl w:ilvl="0">
      <w:start w:val="1"/>
      <w:numFmt w:val="bullet"/>
      <w:pStyle w:val="ListBullet1-Charcoal"/>
      <w:lvlText w:val="¡"/>
      <w:lvlJc w:val="left"/>
      <w:pPr>
        <w:ind w:left="284" w:hanging="284"/>
      </w:pPr>
      <w:rPr>
        <w:rFonts w:ascii="Wingdings 2" w:hAnsi="Wingdings 2"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A1007C"/>
    <w:multiLevelType w:val="multilevel"/>
    <w:tmpl w:val="D1C05CFA"/>
    <w:styleLink w:val="CurrentList2"/>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83A27EC"/>
    <w:multiLevelType w:val="multilevel"/>
    <w:tmpl w:val="D3D4E4C6"/>
    <w:styleLink w:val="CurrentList9"/>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
      <w:lvlJc w:val="left"/>
      <w:pPr>
        <w:ind w:left="1134" w:hanging="283"/>
      </w:pPr>
      <w:rPr>
        <w:rFonts w:ascii="Symbol" w:hAnsi="Symbol" w:hint="default"/>
        <w:color w:val="0C2340"/>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85C28F2"/>
    <w:multiLevelType w:val="hybridMultilevel"/>
    <w:tmpl w:val="9AC6347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A142B39"/>
    <w:multiLevelType w:val="multilevel"/>
    <w:tmpl w:val="DFEAA3AC"/>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B3040D"/>
    <w:multiLevelType w:val="multilevel"/>
    <w:tmpl w:val="320A1C9A"/>
    <w:lvl w:ilvl="0">
      <w:start w:val="1"/>
      <w:numFmt w:val="decimal"/>
      <w:pStyle w:val="ListNumber"/>
      <w:lvlText w:val="%1."/>
      <w:lvlJc w:val="left"/>
      <w:pPr>
        <w:ind w:left="284" w:hanging="284"/>
      </w:pPr>
      <w:rPr>
        <w:rFonts w:hint="default"/>
        <w:b w:val="0"/>
        <w:bCs w:val="0"/>
        <w:i w:val="0"/>
        <w:iCs w:val="0"/>
        <w:caps w:val="0"/>
        <w:smallCaps w:val="0"/>
        <w:strike w:val="0"/>
        <w:dstrike w:val="0"/>
        <w:outline w:val="0"/>
        <w:shadow w:val="0"/>
        <w:emboss w:val="0"/>
        <w:imprint w:val="0"/>
        <w:noProof w:val="0"/>
        <w:vanish w:val="0"/>
        <w:color w:val="84BD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AA01CB"/>
    <w:multiLevelType w:val="hybridMultilevel"/>
    <w:tmpl w:val="C45A32EE"/>
    <w:lvl w:ilvl="0" w:tplc="402064E8">
      <w:start w:val="1"/>
      <w:numFmt w:val="lowerRoman"/>
      <w:pStyle w:val="ListNumber3-Green"/>
      <w:lvlText w:val="%1."/>
      <w:lvlJc w:val="left"/>
      <w:pPr>
        <w:ind w:left="851" w:hanging="284"/>
      </w:pPr>
      <w:rPr>
        <w:rFonts w:hint="default"/>
        <w:color w:val="84BD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C0607B"/>
    <w:multiLevelType w:val="multilevel"/>
    <w:tmpl w:val="3284450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Navy"/>
      <w:lvlText w:val="%2."/>
      <w:lvlJc w:val="left"/>
      <w:pPr>
        <w:ind w:left="568" w:hanging="284"/>
      </w:pPr>
      <w:rPr>
        <w:rFonts w:hint="default"/>
        <w:b w:val="0"/>
        <w:bCs w:val="0"/>
        <w:i w:val="0"/>
        <w:iCs w:val="0"/>
        <w:caps w:val="0"/>
        <w:smallCaps w:val="0"/>
        <w:strike w:val="0"/>
        <w:dstrike w:val="0"/>
        <w:outline w:val="0"/>
        <w:shadow w:val="0"/>
        <w:emboss w:val="0"/>
        <w:imprint w:val="0"/>
        <w:noProof w:val="0"/>
        <w:vanish w:val="0"/>
        <w:color w:val="0C234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b w:val="0"/>
        <w:bCs w:val="0"/>
        <w:i w:val="0"/>
        <w:iCs w:val="0"/>
        <w:caps w:val="0"/>
        <w:smallCaps w:val="0"/>
        <w:strike w:val="0"/>
        <w:dstrike w:val="0"/>
        <w:outline w:val="0"/>
        <w:shadow w:val="0"/>
        <w:emboss w:val="0"/>
        <w:imprint w:val="0"/>
        <w:noProof w:val="0"/>
        <w:vanish w:val="0"/>
        <w:color w:val="3D393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A7410C"/>
    <w:multiLevelType w:val="multilevel"/>
    <w:tmpl w:val="1986866E"/>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pStyle w:val="ListBullet4-Charcoal"/>
      <w:lvlText w:val="¡"/>
      <w:lvlJc w:val="left"/>
      <w:pPr>
        <w:ind w:left="1134" w:hanging="283"/>
      </w:pPr>
      <w:rPr>
        <w:rFonts w:ascii="Wingdings 2" w:hAnsi="Wingdings 2" w:hint="default"/>
        <w:color w:val="0C2340"/>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D01DE4"/>
    <w:multiLevelType w:val="multilevel"/>
    <w:tmpl w:val="01160452"/>
    <w:styleLink w:val="CurrentList7"/>
    <w:lvl w:ilvl="0">
      <w:start w:val="1"/>
      <w:numFmt w:val="bullet"/>
      <w:lvlText w:val="n"/>
      <w:lvlJc w:val="left"/>
      <w:pPr>
        <w:ind w:left="284" w:hanging="284"/>
      </w:pPr>
      <w:rPr>
        <w:rFonts w:ascii="Wingdings" w:hAnsi="Wingdings"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BC736C"/>
    <w:multiLevelType w:val="hybridMultilevel"/>
    <w:tmpl w:val="B0D670E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D34DAE"/>
    <w:multiLevelType w:val="multilevel"/>
    <w:tmpl w:val="5D46B73C"/>
    <w:styleLink w:val="CurrentList8"/>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851" w:hanging="284"/>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07514DC"/>
    <w:multiLevelType w:val="multilevel"/>
    <w:tmpl w:val="CE58A51C"/>
    <w:styleLink w:val="CurrentList3"/>
    <w:lvl w:ilvl="0">
      <w:start w:val="1"/>
      <w:numFmt w:val="bullet"/>
      <w:lvlText w:val=""/>
      <w:lvlJc w:val="left"/>
      <w:pPr>
        <w:ind w:left="284" w:hanging="284"/>
      </w:pPr>
      <w:rPr>
        <w:rFonts w:ascii="Ginto Normal Trial Medium" w:hAnsi="Ginto Normal Trial Medium"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776C85"/>
    <w:multiLevelType w:val="multilevel"/>
    <w:tmpl w:val="66566262"/>
    <w:styleLink w:val="CurrentList4"/>
    <w:lvl w:ilvl="0">
      <w:start w:val="1"/>
      <w:numFmt w:val="bullet"/>
      <w:lvlText w:val=""/>
      <w:lvlJc w:val="left"/>
      <w:pPr>
        <w:ind w:left="284" w:hanging="284"/>
      </w:pPr>
      <w:rPr>
        <w:rFonts w:ascii="Symbol" w:hAnsi="Symbol" w:hint="default"/>
        <w:color w:val="84BD00"/>
      </w:rPr>
    </w:lvl>
    <w:lvl w:ilvl="1">
      <w:start w:val="1"/>
      <w:numFmt w:val="bullet"/>
      <w:lvlText w:val=""/>
      <w:lvlJc w:val="left"/>
      <w:pPr>
        <w:ind w:left="578" w:hanging="294"/>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DEF1793"/>
    <w:multiLevelType w:val="multilevel"/>
    <w:tmpl w:val="330A72A0"/>
    <w:lvl w:ilvl="0">
      <w:start w:val="1"/>
      <w:numFmt w:val="bullet"/>
      <w:lvlText w:val=""/>
      <w:lvlJc w:val="left"/>
      <w:pPr>
        <w:ind w:left="436" w:hanging="436"/>
      </w:pPr>
      <w:rPr>
        <w:rFonts w:ascii="Symbol" w:hAnsi="Symbol" w:hint="default"/>
        <w:color w:val="83BD00" w:themeColor="text2"/>
      </w:rPr>
    </w:lvl>
    <w:lvl w:ilvl="1">
      <w:start w:val="1"/>
      <w:numFmt w:val="bullet"/>
      <w:pStyle w:val="ListBullet2-Charcoal"/>
      <w:lvlText w:val="¡"/>
      <w:lvlJc w:val="left"/>
      <w:pPr>
        <w:ind w:left="567" w:hanging="283"/>
      </w:pPr>
      <w:rPr>
        <w:rFonts w:ascii="Wingdings 2" w:hAnsi="Wingdings 2"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70751A"/>
    <w:multiLevelType w:val="multilevel"/>
    <w:tmpl w:val="49A48040"/>
    <w:lvl w:ilvl="0">
      <w:start w:val="1"/>
      <w:numFmt w:val="bullet"/>
      <w:lvlText w:val=""/>
      <w:lvlJc w:val="left"/>
      <w:pPr>
        <w:ind w:left="436" w:hanging="436"/>
      </w:pPr>
      <w:rPr>
        <w:rFonts w:ascii="Symbol" w:hAnsi="Symbol" w:hint="default"/>
        <w:color w:val="83BD00" w:themeColor="text2"/>
      </w:rPr>
    </w:lvl>
    <w:lvl w:ilvl="1">
      <w:start w:val="1"/>
      <w:numFmt w:val="bullet"/>
      <w:lvlText w:val=""/>
      <w:lvlJc w:val="left"/>
      <w:pPr>
        <w:ind w:left="567" w:hanging="283"/>
      </w:pPr>
      <w:rPr>
        <w:rFonts w:ascii="Symbol" w:hAnsi="Symbol" w:hint="default"/>
        <w:color w:val="0C2340"/>
      </w:rPr>
    </w:lvl>
    <w:lvl w:ilvl="2">
      <w:start w:val="1"/>
      <w:numFmt w:val="bullet"/>
      <w:lvlText w:val=""/>
      <w:lvlJc w:val="left"/>
      <w:pPr>
        <w:ind w:left="974" w:hanging="407"/>
      </w:pPr>
      <w:rPr>
        <w:rFonts w:ascii="Symbol" w:hAnsi="Symbol" w:hint="default"/>
        <w:color w:val="84BD00"/>
      </w:rPr>
    </w:lvl>
    <w:lvl w:ilvl="3">
      <w:start w:val="1"/>
      <w:numFmt w:val="bullet"/>
      <w:lvlText w:val="o"/>
      <w:lvlJc w:val="left"/>
      <w:pPr>
        <w:ind w:left="1636" w:hanging="360"/>
      </w:pPr>
      <w:rPr>
        <w:rFonts w:ascii="Courier New" w:hAnsi="Courier New" w:cs="Courier New" w:hint="default"/>
        <w:color w:val="3D3935"/>
      </w:rPr>
    </w:lvl>
    <w:lvl w:ilvl="4">
      <w:start w:val="1"/>
      <w:numFmt w:val="bullet"/>
      <w:lvlText w:val="o"/>
      <w:lvlJc w:val="left"/>
      <w:pPr>
        <w:ind w:left="1721" w:hanging="360"/>
      </w:pPr>
      <w:rPr>
        <w:rFonts w:ascii="Courier New" w:hAnsi="Courier New" w:hint="default"/>
        <w:color w:val="FA0A7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049552">
    <w:abstractNumId w:val="6"/>
  </w:num>
  <w:num w:numId="2" w16cid:durableId="208810804">
    <w:abstractNumId w:val="20"/>
  </w:num>
  <w:num w:numId="3" w16cid:durableId="583345977">
    <w:abstractNumId w:val="2"/>
  </w:num>
  <w:num w:numId="4" w16cid:durableId="1904171058">
    <w:abstractNumId w:val="14"/>
  </w:num>
  <w:num w:numId="5" w16cid:durableId="656375392">
    <w:abstractNumId w:val="11"/>
  </w:num>
  <w:num w:numId="6" w16cid:durableId="1266842565">
    <w:abstractNumId w:val="13"/>
  </w:num>
  <w:num w:numId="7" w16cid:durableId="1002388583">
    <w:abstractNumId w:val="12"/>
  </w:num>
  <w:num w:numId="8" w16cid:durableId="247741073">
    <w:abstractNumId w:val="0"/>
  </w:num>
  <w:num w:numId="9" w16cid:durableId="48964725">
    <w:abstractNumId w:val="7"/>
  </w:num>
  <w:num w:numId="10" w16cid:durableId="1526796204">
    <w:abstractNumId w:val="18"/>
  </w:num>
  <w:num w:numId="11" w16cid:durableId="673922405">
    <w:abstractNumId w:val="19"/>
  </w:num>
  <w:num w:numId="12" w16cid:durableId="1023094835">
    <w:abstractNumId w:val="1"/>
  </w:num>
  <w:num w:numId="13" w16cid:durableId="1960258918">
    <w:abstractNumId w:val="3"/>
  </w:num>
  <w:num w:numId="14" w16cid:durableId="147477484">
    <w:abstractNumId w:val="15"/>
  </w:num>
  <w:num w:numId="15" w16cid:durableId="1435900749">
    <w:abstractNumId w:val="17"/>
  </w:num>
  <w:num w:numId="16" w16cid:durableId="607977778">
    <w:abstractNumId w:val="8"/>
  </w:num>
  <w:num w:numId="17" w16cid:durableId="843665063">
    <w:abstractNumId w:val="4"/>
  </w:num>
  <w:num w:numId="18" w16cid:durableId="612369534">
    <w:abstractNumId w:val="9"/>
  </w:num>
  <w:num w:numId="19" w16cid:durableId="1142387046">
    <w:abstractNumId w:val="16"/>
  </w:num>
  <w:num w:numId="20" w16cid:durableId="92409099">
    <w:abstractNumId w:val="5"/>
  </w:num>
  <w:num w:numId="21" w16cid:durableId="222371647">
    <w:abstractNumId w:val="10"/>
  </w:num>
  <w:num w:numId="22" w16cid:durableId="278144912">
    <w:abstractNumId w:val="21"/>
  </w:num>
  <w:num w:numId="23" w16cid:durableId="301544025">
    <w:abstractNumId w:val="6"/>
  </w:num>
  <w:num w:numId="24" w16cid:durableId="205377227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OUtV6aNmSzH7CBCs+at1qg1ACgGsRBTq28DefvlEwFvRn8c8n5DVqxqlQGzPHrc5Tp6mATncgND1kfLIHQ6XKA==" w:salt="CzAdQ2ZdSLiLBcZ8Bo+k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28F"/>
    <w:rsid w:val="00004C71"/>
    <w:rsid w:val="00005A6D"/>
    <w:rsid w:val="0001138E"/>
    <w:rsid w:val="00013D0D"/>
    <w:rsid w:val="0001630B"/>
    <w:rsid w:val="00017992"/>
    <w:rsid w:val="000224FF"/>
    <w:rsid w:val="00026D97"/>
    <w:rsid w:val="00026F9B"/>
    <w:rsid w:val="00027A7E"/>
    <w:rsid w:val="00027CF7"/>
    <w:rsid w:val="00044B03"/>
    <w:rsid w:val="0004645F"/>
    <w:rsid w:val="0006123E"/>
    <w:rsid w:val="00061791"/>
    <w:rsid w:val="0006557C"/>
    <w:rsid w:val="00065E05"/>
    <w:rsid w:val="000727D7"/>
    <w:rsid w:val="0007468B"/>
    <w:rsid w:val="0007543C"/>
    <w:rsid w:val="000778DA"/>
    <w:rsid w:val="00086059"/>
    <w:rsid w:val="0009563C"/>
    <w:rsid w:val="00095C72"/>
    <w:rsid w:val="000A1456"/>
    <w:rsid w:val="000A53AA"/>
    <w:rsid w:val="000A5B83"/>
    <w:rsid w:val="000A5DFE"/>
    <w:rsid w:val="000A73A7"/>
    <w:rsid w:val="000B1CA4"/>
    <w:rsid w:val="000B285E"/>
    <w:rsid w:val="000D2FC4"/>
    <w:rsid w:val="000D5842"/>
    <w:rsid w:val="000E2907"/>
    <w:rsid w:val="000E3C64"/>
    <w:rsid w:val="000E434E"/>
    <w:rsid w:val="000E4F33"/>
    <w:rsid w:val="000E73CC"/>
    <w:rsid w:val="00102468"/>
    <w:rsid w:val="00107467"/>
    <w:rsid w:val="001078EE"/>
    <w:rsid w:val="001204FC"/>
    <w:rsid w:val="0012236D"/>
    <w:rsid w:val="00133C56"/>
    <w:rsid w:val="00142057"/>
    <w:rsid w:val="00147BDB"/>
    <w:rsid w:val="00151879"/>
    <w:rsid w:val="00151AA9"/>
    <w:rsid w:val="0015369C"/>
    <w:rsid w:val="00154F84"/>
    <w:rsid w:val="0016026D"/>
    <w:rsid w:val="0016105D"/>
    <w:rsid w:val="00181B48"/>
    <w:rsid w:val="00196B3B"/>
    <w:rsid w:val="001A1296"/>
    <w:rsid w:val="001B0936"/>
    <w:rsid w:val="001B1640"/>
    <w:rsid w:val="001B591B"/>
    <w:rsid w:val="001B6DCC"/>
    <w:rsid w:val="001C06BF"/>
    <w:rsid w:val="001C1E64"/>
    <w:rsid w:val="001C2ED3"/>
    <w:rsid w:val="001C60D5"/>
    <w:rsid w:val="001E3FE8"/>
    <w:rsid w:val="001F11EB"/>
    <w:rsid w:val="001F159B"/>
    <w:rsid w:val="001F4649"/>
    <w:rsid w:val="001F7E20"/>
    <w:rsid w:val="002009BE"/>
    <w:rsid w:val="00202CED"/>
    <w:rsid w:val="00211029"/>
    <w:rsid w:val="002129FA"/>
    <w:rsid w:val="00215E79"/>
    <w:rsid w:val="00220CB7"/>
    <w:rsid w:val="00231F8D"/>
    <w:rsid w:val="00233F56"/>
    <w:rsid w:val="00235D7C"/>
    <w:rsid w:val="002414C5"/>
    <w:rsid w:val="00247C06"/>
    <w:rsid w:val="00255B7C"/>
    <w:rsid w:val="002562CB"/>
    <w:rsid w:val="00262460"/>
    <w:rsid w:val="00264ED9"/>
    <w:rsid w:val="00266693"/>
    <w:rsid w:val="00271106"/>
    <w:rsid w:val="00281AD9"/>
    <w:rsid w:val="00284838"/>
    <w:rsid w:val="00285F59"/>
    <w:rsid w:val="0029760F"/>
    <w:rsid w:val="002A29FF"/>
    <w:rsid w:val="002A693B"/>
    <w:rsid w:val="002B0F81"/>
    <w:rsid w:val="002B33AB"/>
    <w:rsid w:val="002B3842"/>
    <w:rsid w:val="002B42C5"/>
    <w:rsid w:val="002B68B6"/>
    <w:rsid w:val="002C78F1"/>
    <w:rsid w:val="002D2A5E"/>
    <w:rsid w:val="0030098C"/>
    <w:rsid w:val="00306104"/>
    <w:rsid w:val="00317265"/>
    <w:rsid w:val="00326593"/>
    <w:rsid w:val="00342E31"/>
    <w:rsid w:val="0034406F"/>
    <w:rsid w:val="0034522B"/>
    <w:rsid w:val="00347DD5"/>
    <w:rsid w:val="00347DFD"/>
    <w:rsid w:val="00350F7F"/>
    <w:rsid w:val="00354E57"/>
    <w:rsid w:val="00356D50"/>
    <w:rsid w:val="0035728F"/>
    <w:rsid w:val="003619E0"/>
    <w:rsid w:val="0036269B"/>
    <w:rsid w:val="003632E2"/>
    <w:rsid w:val="00364397"/>
    <w:rsid w:val="00370933"/>
    <w:rsid w:val="00373998"/>
    <w:rsid w:val="00374481"/>
    <w:rsid w:val="003843EF"/>
    <w:rsid w:val="00384C98"/>
    <w:rsid w:val="00387200"/>
    <w:rsid w:val="003879EF"/>
    <w:rsid w:val="00393C79"/>
    <w:rsid w:val="003960CF"/>
    <w:rsid w:val="00396A40"/>
    <w:rsid w:val="003A2E98"/>
    <w:rsid w:val="003A632E"/>
    <w:rsid w:val="003A799F"/>
    <w:rsid w:val="003B1F20"/>
    <w:rsid w:val="003B2400"/>
    <w:rsid w:val="003B4EC8"/>
    <w:rsid w:val="003B69FA"/>
    <w:rsid w:val="003C0D29"/>
    <w:rsid w:val="003C1375"/>
    <w:rsid w:val="003C3D1E"/>
    <w:rsid w:val="003C5E5E"/>
    <w:rsid w:val="003D62F5"/>
    <w:rsid w:val="003E45F7"/>
    <w:rsid w:val="003E66E2"/>
    <w:rsid w:val="00400F33"/>
    <w:rsid w:val="00403BC4"/>
    <w:rsid w:val="004065BC"/>
    <w:rsid w:val="00420097"/>
    <w:rsid w:val="00430FB0"/>
    <w:rsid w:val="0043118E"/>
    <w:rsid w:val="00434278"/>
    <w:rsid w:val="00436341"/>
    <w:rsid w:val="00443F20"/>
    <w:rsid w:val="004447B6"/>
    <w:rsid w:val="004455EA"/>
    <w:rsid w:val="00452A78"/>
    <w:rsid w:val="00453CEB"/>
    <w:rsid w:val="00457810"/>
    <w:rsid w:val="004603D9"/>
    <w:rsid w:val="0046670B"/>
    <w:rsid w:val="00472297"/>
    <w:rsid w:val="00473086"/>
    <w:rsid w:val="004750AD"/>
    <w:rsid w:val="00477354"/>
    <w:rsid w:val="00497E93"/>
    <w:rsid w:val="004A4BE6"/>
    <w:rsid w:val="004A54F3"/>
    <w:rsid w:val="004B1D5D"/>
    <w:rsid w:val="004C4B28"/>
    <w:rsid w:val="004C559A"/>
    <w:rsid w:val="004E26B4"/>
    <w:rsid w:val="004E76A9"/>
    <w:rsid w:val="004F06FB"/>
    <w:rsid w:val="004F0A5D"/>
    <w:rsid w:val="004F1051"/>
    <w:rsid w:val="004F761F"/>
    <w:rsid w:val="00501368"/>
    <w:rsid w:val="00502FF7"/>
    <w:rsid w:val="00504405"/>
    <w:rsid w:val="0051792B"/>
    <w:rsid w:val="0052161D"/>
    <w:rsid w:val="00521F96"/>
    <w:rsid w:val="00522DB0"/>
    <w:rsid w:val="005258A2"/>
    <w:rsid w:val="00526051"/>
    <w:rsid w:val="00526BB6"/>
    <w:rsid w:val="005411D1"/>
    <w:rsid w:val="00541D8E"/>
    <w:rsid w:val="005529FF"/>
    <w:rsid w:val="00554B9F"/>
    <w:rsid w:val="0055505F"/>
    <w:rsid w:val="00557B2C"/>
    <w:rsid w:val="00586416"/>
    <w:rsid w:val="005922E0"/>
    <w:rsid w:val="005A2E1D"/>
    <w:rsid w:val="005A48DF"/>
    <w:rsid w:val="005A64E7"/>
    <w:rsid w:val="005B606C"/>
    <w:rsid w:val="005B6342"/>
    <w:rsid w:val="005B7A1C"/>
    <w:rsid w:val="005C472F"/>
    <w:rsid w:val="005C5729"/>
    <w:rsid w:val="005D12A1"/>
    <w:rsid w:val="005D6B01"/>
    <w:rsid w:val="005E086D"/>
    <w:rsid w:val="005E33C8"/>
    <w:rsid w:val="005F44BC"/>
    <w:rsid w:val="00617610"/>
    <w:rsid w:val="00621562"/>
    <w:rsid w:val="00624514"/>
    <w:rsid w:val="006408BD"/>
    <w:rsid w:val="00643C71"/>
    <w:rsid w:val="0064604B"/>
    <w:rsid w:val="006535D1"/>
    <w:rsid w:val="00655CC8"/>
    <w:rsid w:val="00673CCC"/>
    <w:rsid w:val="00673D2B"/>
    <w:rsid w:val="00673FB9"/>
    <w:rsid w:val="006964A7"/>
    <w:rsid w:val="006A047A"/>
    <w:rsid w:val="006A0798"/>
    <w:rsid w:val="006A2398"/>
    <w:rsid w:val="006A2483"/>
    <w:rsid w:val="006A5B36"/>
    <w:rsid w:val="006A697F"/>
    <w:rsid w:val="006A739A"/>
    <w:rsid w:val="006B0E45"/>
    <w:rsid w:val="006C189E"/>
    <w:rsid w:val="006D44A8"/>
    <w:rsid w:val="006D679F"/>
    <w:rsid w:val="006E13BC"/>
    <w:rsid w:val="006F001E"/>
    <w:rsid w:val="006F0033"/>
    <w:rsid w:val="00714056"/>
    <w:rsid w:val="007271C1"/>
    <w:rsid w:val="007358D6"/>
    <w:rsid w:val="007367CF"/>
    <w:rsid w:val="00740F35"/>
    <w:rsid w:val="00744D5E"/>
    <w:rsid w:val="00746EA9"/>
    <w:rsid w:val="007507ED"/>
    <w:rsid w:val="0075249C"/>
    <w:rsid w:val="0076277B"/>
    <w:rsid w:val="00767AFF"/>
    <w:rsid w:val="00770D1B"/>
    <w:rsid w:val="0077227C"/>
    <w:rsid w:val="00780562"/>
    <w:rsid w:val="00784B24"/>
    <w:rsid w:val="007853D1"/>
    <w:rsid w:val="007856E8"/>
    <w:rsid w:val="007875C7"/>
    <w:rsid w:val="00794662"/>
    <w:rsid w:val="007957BD"/>
    <w:rsid w:val="007A1C2F"/>
    <w:rsid w:val="007A3095"/>
    <w:rsid w:val="007A5EF3"/>
    <w:rsid w:val="007B4300"/>
    <w:rsid w:val="007C6076"/>
    <w:rsid w:val="007D627B"/>
    <w:rsid w:val="007E269D"/>
    <w:rsid w:val="007E6F4C"/>
    <w:rsid w:val="007E767B"/>
    <w:rsid w:val="007F3D6E"/>
    <w:rsid w:val="007F4A51"/>
    <w:rsid w:val="007F6368"/>
    <w:rsid w:val="007F718A"/>
    <w:rsid w:val="00800094"/>
    <w:rsid w:val="00802CDB"/>
    <w:rsid w:val="00802ED8"/>
    <w:rsid w:val="00807BDB"/>
    <w:rsid w:val="00811723"/>
    <w:rsid w:val="00817451"/>
    <w:rsid w:val="00821805"/>
    <w:rsid w:val="00840B96"/>
    <w:rsid w:val="00841776"/>
    <w:rsid w:val="0084341F"/>
    <w:rsid w:val="00847C15"/>
    <w:rsid w:val="00863F42"/>
    <w:rsid w:val="00865683"/>
    <w:rsid w:val="008706AA"/>
    <w:rsid w:val="00874B9D"/>
    <w:rsid w:val="00875C66"/>
    <w:rsid w:val="00880844"/>
    <w:rsid w:val="00887BEF"/>
    <w:rsid w:val="00896F84"/>
    <w:rsid w:val="008A25BE"/>
    <w:rsid w:val="008A5C74"/>
    <w:rsid w:val="008C3727"/>
    <w:rsid w:val="008D5948"/>
    <w:rsid w:val="008D5FBD"/>
    <w:rsid w:val="008D6AFF"/>
    <w:rsid w:val="008E05CB"/>
    <w:rsid w:val="008F2B44"/>
    <w:rsid w:val="008F470E"/>
    <w:rsid w:val="00916FAB"/>
    <w:rsid w:val="0093103A"/>
    <w:rsid w:val="00933199"/>
    <w:rsid w:val="00934893"/>
    <w:rsid w:val="00935621"/>
    <w:rsid w:val="009369AC"/>
    <w:rsid w:val="009433B5"/>
    <w:rsid w:val="00943BDF"/>
    <w:rsid w:val="00945FC3"/>
    <w:rsid w:val="00946012"/>
    <w:rsid w:val="00954351"/>
    <w:rsid w:val="00961118"/>
    <w:rsid w:val="009670E5"/>
    <w:rsid w:val="009679ED"/>
    <w:rsid w:val="00970169"/>
    <w:rsid w:val="009776CF"/>
    <w:rsid w:val="00981C99"/>
    <w:rsid w:val="00982B55"/>
    <w:rsid w:val="009915F1"/>
    <w:rsid w:val="009946C5"/>
    <w:rsid w:val="009A1B07"/>
    <w:rsid w:val="009B48D0"/>
    <w:rsid w:val="009B56AF"/>
    <w:rsid w:val="009C3ECD"/>
    <w:rsid w:val="009D022E"/>
    <w:rsid w:val="009E1771"/>
    <w:rsid w:val="009E29CB"/>
    <w:rsid w:val="009E3FEE"/>
    <w:rsid w:val="009E5D98"/>
    <w:rsid w:val="00A000C1"/>
    <w:rsid w:val="00A03CD4"/>
    <w:rsid w:val="00A12160"/>
    <w:rsid w:val="00A15259"/>
    <w:rsid w:val="00A1530E"/>
    <w:rsid w:val="00A16258"/>
    <w:rsid w:val="00A17EBC"/>
    <w:rsid w:val="00A22273"/>
    <w:rsid w:val="00A24938"/>
    <w:rsid w:val="00A24C90"/>
    <w:rsid w:val="00A43F78"/>
    <w:rsid w:val="00A52413"/>
    <w:rsid w:val="00A5719E"/>
    <w:rsid w:val="00A64DB6"/>
    <w:rsid w:val="00A66091"/>
    <w:rsid w:val="00A77595"/>
    <w:rsid w:val="00A806AA"/>
    <w:rsid w:val="00A807A6"/>
    <w:rsid w:val="00A84A34"/>
    <w:rsid w:val="00A86DB3"/>
    <w:rsid w:val="00A92895"/>
    <w:rsid w:val="00A95E6D"/>
    <w:rsid w:val="00AA457E"/>
    <w:rsid w:val="00AB13AA"/>
    <w:rsid w:val="00AB572A"/>
    <w:rsid w:val="00AB60A6"/>
    <w:rsid w:val="00AC48F5"/>
    <w:rsid w:val="00AD4340"/>
    <w:rsid w:val="00AE08EF"/>
    <w:rsid w:val="00AF14B8"/>
    <w:rsid w:val="00AF5158"/>
    <w:rsid w:val="00B07CC5"/>
    <w:rsid w:val="00B136E6"/>
    <w:rsid w:val="00B2140A"/>
    <w:rsid w:val="00B36976"/>
    <w:rsid w:val="00B619AC"/>
    <w:rsid w:val="00B67A74"/>
    <w:rsid w:val="00B73413"/>
    <w:rsid w:val="00B8535D"/>
    <w:rsid w:val="00B94034"/>
    <w:rsid w:val="00BB496D"/>
    <w:rsid w:val="00BB6CDD"/>
    <w:rsid w:val="00BD031A"/>
    <w:rsid w:val="00BD333D"/>
    <w:rsid w:val="00BD5C97"/>
    <w:rsid w:val="00BD6A06"/>
    <w:rsid w:val="00BE2D8B"/>
    <w:rsid w:val="00BE66DB"/>
    <w:rsid w:val="00BE7ACA"/>
    <w:rsid w:val="00BF5D34"/>
    <w:rsid w:val="00BF6F47"/>
    <w:rsid w:val="00BF713E"/>
    <w:rsid w:val="00C06718"/>
    <w:rsid w:val="00C20E12"/>
    <w:rsid w:val="00C23DA7"/>
    <w:rsid w:val="00C31B52"/>
    <w:rsid w:val="00C35319"/>
    <w:rsid w:val="00C36AAA"/>
    <w:rsid w:val="00C40E1C"/>
    <w:rsid w:val="00C46483"/>
    <w:rsid w:val="00C4715F"/>
    <w:rsid w:val="00C54581"/>
    <w:rsid w:val="00C57E51"/>
    <w:rsid w:val="00C61C0B"/>
    <w:rsid w:val="00C62F1B"/>
    <w:rsid w:val="00C70DC0"/>
    <w:rsid w:val="00C71E83"/>
    <w:rsid w:val="00C74FD2"/>
    <w:rsid w:val="00C752E5"/>
    <w:rsid w:val="00C80C4D"/>
    <w:rsid w:val="00C81A81"/>
    <w:rsid w:val="00C923DC"/>
    <w:rsid w:val="00C92CF1"/>
    <w:rsid w:val="00C956E1"/>
    <w:rsid w:val="00CB13C6"/>
    <w:rsid w:val="00CE125C"/>
    <w:rsid w:val="00CF16A1"/>
    <w:rsid w:val="00CF1DA2"/>
    <w:rsid w:val="00CF5737"/>
    <w:rsid w:val="00D01E4D"/>
    <w:rsid w:val="00D03638"/>
    <w:rsid w:val="00D037B4"/>
    <w:rsid w:val="00D042D1"/>
    <w:rsid w:val="00D06756"/>
    <w:rsid w:val="00D20AE8"/>
    <w:rsid w:val="00D20EA4"/>
    <w:rsid w:val="00D24A12"/>
    <w:rsid w:val="00D254BD"/>
    <w:rsid w:val="00D338D7"/>
    <w:rsid w:val="00D34A33"/>
    <w:rsid w:val="00D35821"/>
    <w:rsid w:val="00D533BF"/>
    <w:rsid w:val="00D55824"/>
    <w:rsid w:val="00D61333"/>
    <w:rsid w:val="00D70922"/>
    <w:rsid w:val="00D800BB"/>
    <w:rsid w:val="00D9139E"/>
    <w:rsid w:val="00D920F8"/>
    <w:rsid w:val="00D95F69"/>
    <w:rsid w:val="00D96BE0"/>
    <w:rsid w:val="00DB05B0"/>
    <w:rsid w:val="00DB4C28"/>
    <w:rsid w:val="00DC3382"/>
    <w:rsid w:val="00DD19CC"/>
    <w:rsid w:val="00DD642D"/>
    <w:rsid w:val="00DD653E"/>
    <w:rsid w:val="00DE3679"/>
    <w:rsid w:val="00DF5512"/>
    <w:rsid w:val="00DF6951"/>
    <w:rsid w:val="00E04E43"/>
    <w:rsid w:val="00E052C6"/>
    <w:rsid w:val="00E1125A"/>
    <w:rsid w:val="00E20009"/>
    <w:rsid w:val="00E25C9E"/>
    <w:rsid w:val="00E26B61"/>
    <w:rsid w:val="00E42D63"/>
    <w:rsid w:val="00E44749"/>
    <w:rsid w:val="00E50CF1"/>
    <w:rsid w:val="00E5227A"/>
    <w:rsid w:val="00E52E70"/>
    <w:rsid w:val="00E6265D"/>
    <w:rsid w:val="00E755D0"/>
    <w:rsid w:val="00E829C2"/>
    <w:rsid w:val="00E84515"/>
    <w:rsid w:val="00E959C2"/>
    <w:rsid w:val="00EA331F"/>
    <w:rsid w:val="00EB11C3"/>
    <w:rsid w:val="00EB23FF"/>
    <w:rsid w:val="00EE06B9"/>
    <w:rsid w:val="00EF0F7B"/>
    <w:rsid w:val="00EF25D5"/>
    <w:rsid w:val="00EF2BEE"/>
    <w:rsid w:val="00EF302E"/>
    <w:rsid w:val="00EF3C2B"/>
    <w:rsid w:val="00F0097E"/>
    <w:rsid w:val="00F0712C"/>
    <w:rsid w:val="00F219A2"/>
    <w:rsid w:val="00F230BC"/>
    <w:rsid w:val="00F30A3D"/>
    <w:rsid w:val="00F31AB3"/>
    <w:rsid w:val="00F35BAD"/>
    <w:rsid w:val="00F376D5"/>
    <w:rsid w:val="00F37896"/>
    <w:rsid w:val="00F436F2"/>
    <w:rsid w:val="00F50F00"/>
    <w:rsid w:val="00F5147C"/>
    <w:rsid w:val="00F52324"/>
    <w:rsid w:val="00F524E5"/>
    <w:rsid w:val="00F53CF7"/>
    <w:rsid w:val="00F61AB7"/>
    <w:rsid w:val="00F77C3C"/>
    <w:rsid w:val="00F800BE"/>
    <w:rsid w:val="00F802B8"/>
    <w:rsid w:val="00F82B56"/>
    <w:rsid w:val="00F90171"/>
    <w:rsid w:val="00F90EC8"/>
    <w:rsid w:val="00F93C77"/>
    <w:rsid w:val="00F96412"/>
    <w:rsid w:val="00FA0E60"/>
    <w:rsid w:val="00FA42A9"/>
    <w:rsid w:val="00FB31BA"/>
    <w:rsid w:val="00FB6A6D"/>
    <w:rsid w:val="00FC30FB"/>
    <w:rsid w:val="00FC3176"/>
    <w:rsid w:val="00FC4330"/>
    <w:rsid w:val="00FD4046"/>
    <w:rsid w:val="00FD730F"/>
    <w:rsid w:val="00FD7F43"/>
    <w:rsid w:val="00FF2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55A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48"/>
    <w:pPr>
      <w:spacing w:after="200" w:line="288" w:lineRule="auto"/>
    </w:pPr>
    <w:rPr>
      <w:rFonts w:ascii="Arial" w:eastAsiaTheme="minorEastAsia" w:hAnsi="Arial"/>
      <w:color w:val="3D3935"/>
      <w:kern w:val="16"/>
      <w:sz w:val="18"/>
      <w:szCs w:val="18"/>
      <w:lang w:eastAsia="en-AU"/>
    </w:rPr>
  </w:style>
  <w:style w:type="paragraph" w:styleId="Heading1">
    <w:name w:val="heading 1"/>
    <w:basedOn w:val="Normal"/>
    <w:next w:val="BodyText"/>
    <w:link w:val="Heading1Char"/>
    <w:qFormat/>
    <w:rsid w:val="009E1771"/>
    <w:pPr>
      <w:pageBreakBefore/>
      <w:widowControl w:val="0"/>
      <w:suppressAutoHyphens/>
      <w:spacing w:after="320"/>
      <w:outlineLvl w:val="0"/>
    </w:pPr>
    <w:rPr>
      <w:rFonts w:eastAsia="Times New Roman"/>
      <w:bCs/>
      <w:color w:val="84BD00"/>
      <w:kern w:val="0"/>
      <w:sz w:val="48"/>
      <w:szCs w:val="48"/>
      <w:lang w:eastAsia="en-US"/>
    </w:rPr>
  </w:style>
  <w:style w:type="paragraph" w:styleId="Heading2">
    <w:name w:val="heading 2"/>
    <w:basedOn w:val="Heading2-Charcoal"/>
    <w:next w:val="Normal"/>
    <w:link w:val="Heading2Char"/>
    <w:uiPriority w:val="9"/>
    <w:unhideWhenUsed/>
    <w:qFormat/>
    <w:rsid w:val="009E1771"/>
    <w:rPr>
      <w:color w:val="0C2340"/>
      <w:sz w:val="32"/>
      <w:szCs w:val="32"/>
    </w:rPr>
  </w:style>
  <w:style w:type="paragraph" w:styleId="Heading3">
    <w:name w:val="heading 3"/>
    <w:basedOn w:val="Heading3-Green"/>
    <w:next w:val="Normal"/>
    <w:link w:val="Heading3Char"/>
    <w:uiPriority w:val="9"/>
    <w:unhideWhenUsed/>
    <w:qFormat/>
    <w:rsid w:val="009E1771"/>
    <w:rPr>
      <w:sz w:val="28"/>
      <w:szCs w:val="28"/>
    </w:rPr>
  </w:style>
  <w:style w:type="paragraph" w:styleId="Heading4">
    <w:name w:val="heading 4"/>
    <w:basedOn w:val="Heading2"/>
    <w:next w:val="Normal"/>
    <w:link w:val="Heading4Char"/>
    <w:uiPriority w:val="9"/>
    <w:unhideWhenUsed/>
    <w:qFormat/>
    <w:rsid w:val="00061791"/>
    <w:pPr>
      <w:outlineLvl w:val="3"/>
    </w:pPr>
    <w:rPr>
      <w:sz w:val="24"/>
      <w:szCs w:val="24"/>
    </w:rPr>
  </w:style>
  <w:style w:type="paragraph" w:styleId="Heading5">
    <w:name w:val="heading 5"/>
    <w:basedOn w:val="Heading2"/>
    <w:next w:val="Normal"/>
    <w:link w:val="Heading5Char"/>
    <w:uiPriority w:val="9"/>
    <w:unhideWhenUsed/>
    <w:qFormat/>
    <w:rsid w:val="00061791"/>
    <w:pPr>
      <w:outlineLvl w:val="4"/>
    </w:pPr>
    <w:rPr>
      <w:color w:val="84BD00"/>
      <w:sz w:val="20"/>
      <w:szCs w:val="20"/>
    </w:rPr>
  </w:style>
  <w:style w:type="paragraph" w:styleId="Heading6">
    <w:name w:val="heading 6"/>
    <w:basedOn w:val="Heading5"/>
    <w:next w:val="Normal"/>
    <w:link w:val="Heading6Char"/>
    <w:uiPriority w:val="9"/>
    <w:unhideWhenUsed/>
    <w:qFormat/>
    <w:rsid w:val="00817451"/>
    <w:pPr>
      <w:outlineLvl w:val="5"/>
    </w:pPr>
  </w:style>
  <w:style w:type="paragraph" w:styleId="Heading7">
    <w:name w:val="heading 7"/>
    <w:basedOn w:val="Heading6"/>
    <w:next w:val="Normal"/>
    <w:link w:val="Heading7Char"/>
    <w:uiPriority w:val="9"/>
    <w:unhideWhenUsed/>
    <w:qFormat/>
    <w:rsid w:val="00817451"/>
    <w:pPr>
      <w:outlineLvl w:val="6"/>
    </w:pPr>
  </w:style>
  <w:style w:type="paragraph" w:styleId="Heading8">
    <w:name w:val="heading 8"/>
    <w:basedOn w:val="Heading7"/>
    <w:next w:val="Normal"/>
    <w:link w:val="Heading8Char"/>
    <w:uiPriority w:val="9"/>
    <w:unhideWhenUsed/>
    <w:qFormat/>
    <w:rsid w:val="00817451"/>
    <w:pPr>
      <w:outlineLvl w:val="7"/>
    </w:pPr>
  </w:style>
  <w:style w:type="paragraph" w:styleId="Heading9">
    <w:name w:val="heading 9"/>
    <w:basedOn w:val="Heading8"/>
    <w:next w:val="Normal"/>
    <w:link w:val="Heading9Char"/>
    <w:uiPriority w:val="9"/>
    <w:unhideWhenUsed/>
    <w:qFormat/>
    <w:rsid w:val="008174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sclaimertext">
    <w:name w:val="Disclaimer text"/>
    <w:basedOn w:val="Normal"/>
    <w:qFormat/>
    <w:rsid w:val="00875C66"/>
    <w:pPr>
      <w:framePr w:hSpace="181" w:wrap="around" w:vAnchor="page" w:hAnchor="margin" w:y="11341"/>
    </w:pPr>
    <w:rPr>
      <w:color w:val="84909D" w:themeColor="text1" w:themeTint="80"/>
    </w:rPr>
  </w:style>
  <w:style w:type="paragraph" w:customStyle="1" w:styleId="ListBullet2-Charcoal">
    <w:name w:val="List Bullet 2 - Charcoal"/>
    <w:basedOn w:val="Normal"/>
    <w:qFormat/>
    <w:rsid w:val="009E1771"/>
    <w:pPr>
      <w:numPr>
        <w:ilvl w:val="1"/>
        <w:numId w:val="2"/>
      </w:numPr>
      <w:spacing w:after="120" w:line="360" w:lineRule="auto"/>
      <w:contextualSpacing/>
    </w:pPr>
    <w:rPr>
      <w:sz w:val="20"/>
      <w:szCs w:val="20"/>
    </w:rPr>
  </w:style>
  <w:style w:type="paragraph" w:styleId="BodyText">
    <w:name w:val="Body Text"/>
    <w:basedOn w:val="Normal"/>
    <w:link w:val="BodyTextChar"/>
    <w:unhideWhenUsed/>
    <w:rsid w:val="00EF25D5"/>
    <w:pPr>
      <w:spacing w:after="120"/>
    </w:pPr>
    <w:rPr>
      <w:sz w:val="20"/>
      <w:szCs w:val="20"/>
      <w:lang w:val="en-US"/>
    </w:rPr>
  </w:style>
  <w:style w:type="character" w:customStyle="1" w:styleId="BodyTextChar">
    <w:name w:val="Body Text Char"/>
    <w:basedOn w:val="DefaultParagraphFont"/>
    <w:link w:val="BodyText"/>
    <w:rsid w:val="00EF25D5"/>
    <w:rPr>
      <w:rFonts w:ascii="Arial" w:eastAsiaTheme="minorEastAsia" w:hAnsi="Arial"/>
      <w:color w:val="3D3935"/>
      <w:kern w:val="16"/>
      <w:sz w:val="20"/>
      <w:szCs w:val="20"/>
      <w:lang w:val="en-US" w:eastAsia="en-AU"/>
    </w:rPr>
  </w:style>
  <w:style w:type="paragraph" w:customStyle="1" w:styleId="ContentsHeading1">
    <w:name w:val="Contents Heading 1"/>
    <w:basedOn w:val="Normal"/>
    <w:qFormat/>
    <w:rsid w:val="0036269B"/>
    <w:pPr>
      <w:tabs>
        <w:tab w:val="right" w:pos="9628"/>
      </w:tabs>
      <w:spacing w:before="240" w:after="120"/>
    </w:pPr>
    <w:rPr>
      <w:rFonts w:eastAsia="Times New Roman" w:cs="Arial"/>
      <w:b/>
      <w:bCs/>
      <w:noProof/>
      <w:color w:val="0C2340"/>
      <w:sz w:val="20"/>
      <w:szCs w:val="20"/>
    </w:rPr>
  </w:style>
  <w:style w:type="paragraph" w:customStyle="1" w:styleId="ListNumber2-Navy">
    <w:name w:val="List Number 2 - Navy"/>
    <w:basedOn w:val="ListNumber"/>
    <w:qFormat/>
    <w:rsid w:val="00F230BC"/>
    <w:pPr>
      <w:numPr>
        <w:ilvl w:val="1"/>
        <w:numId w:val="6"/>
      </w:numPr>
    </w:pPr>
    <w:rPr>
      <w:color w:val="0C2340"/>
    </w:rPr>
  </w:style>
  <w:style w:type="character" w:customStyle="1" w:styleId="Heading1Char">
    <w:name w:val="Heading 1 Char"/>
    <w:basedOn w:val="DefaultParagraphFont"/>
    <w:link w:val="Heading1"/>
    <w:rsid w:val="009E1771"/>
    <w:rPr>
      <w:rFonts w:ascii="Arial" w:eastAsia="Times New Roman" w:hAnsi="Arial"/>
      <w:bCs/>
      <w:color w:val="84BD00"/>
      <w:sz w:val="48"/>
      <w:szCs w:val="48"/>
    </w:rPr>
  </w:style>
  <w:style w:type="paragraph" w:customStyle="1" w:styleId="ContentsSub-SectionHeading">
    <w:name w:val="Contents Sub-Section Heading"/>
    <w:basedOn w:val="Normal"/>
    <w:qFormat/>
    <w:rsid w:val="0036269B"/>
    <w:pPr>
      <w:tabs>
        <w:tab w:val="right" w:pos="9628"/>
      </w:tabs>
      <w:spacing w:before="120" w:after="0"/>
      <w:ind w:left="180"/>
    </w:pPr>
    <w:rPr>
      <w:rFonts w:eastAsia="Times New Roman" w:cs="Arial"/>
      <w:iCs/>
      <w:noProof/>
      <w:color w:val="84BD00"/>
      <w:sz w:val="20"/>
      <w:szCs w:val="20"/>
    </w:rPr>
  </w:style>
  <w:style w:type="paragraph" w:customStyle="1" w:styleId="Details-FrontCoverPreparedforby">
    <w:name w:val="Details - Front Cover &quot;Prepared for/by&quot;"/>
    <w:basedOn w:val="Normal"/>
    <w:qFormat/>
    <w:rsid w:val="00326593"/>
    <w:pPr>
      <w:spacing w:line="240" w:lineRule="auto"/>
    </w:pPr>
    <w:rPr>
      <w:color w:val="84BD00"/>
      <w:sz w:val="24"/>
      <w:szCs w:val="24"/>
    </w:rPr>
  </w:style>
  <w:style w:type="paragraph" w:styleId="Footer">
    <w:name w:val="footer"/>
    <w:basedOn w:val="Normal"/>
    <w:link w:val="FooterChar"/>
    <w:uiPriority w:val="99"/>
    <w:semiHidden/>
    <w:rsid w:val="007F3D6E"/>
    <w:pPr>
      <w:tabs>
        <w:tab w:val="center" w:pos="4513"/>
        <w:tab w:val="right" w:pos="9026"/>
      </w:tabs>
      <w:spacing w:line="240" w:lineRule="auto"/>
    </w:pPr>
    <w:rPr>
      <w:color w:val="A6A6A6" w:themeColor="background1" w:themeShade="A6"/>
      <w:sz w:val="16"/>
    </w:rPr>
  </w:style>
  <w:style w:type="character" w:customStyle="1" w:styleId="FooterChar">
    <w:name w:val="Footer Char"/>
    <w:basedOn w:val="DefaultParagraphFont"/>
    <w:link w:val="Footer"/>
    <w:uiPriority w:val="99"/>
    <w:semiHidden/>
    <w:rsid w:val="007F3D6E"/>
    <w:rPr>
      <w:rFonts w:ascii="Arial" w:eastAsiaTheme="minorEastAsia" w:hAnsi="Arial"/>
      <w:color w:val="A6A6A6" w:themeColor="background1" w:themeShade="A6"/>
      <w:kern w:val="16"/>
      <w:sz w:val="16"/>
      <w:szCs w:val="18"/>
      <w:lang w:eastAsia="en-AU"/>
    </w:rPr>
  </w:style>
  <w:style w:type="paragraph" w:customStyle="1" w:styleId="ListNumber3-Green">
    <w:name w:val="List Number 3 - Green"/>
    <w:basedOn w:val="ListNumber"/>
    <w:qFormat/>
    <w:rsid w:val="00F230BC"/>
    <w:pPr>
      <w:numPr>
        <w:numId w:val="7"/>
      </w:numPr>
    </w:pPr>
  </w:style>
  <w:style w:type="table" w:styleId="TableGrid">
    <w:name w:val="Table Grid"/>
    <w:basedOn w:val="TableNormal"/>
    <w:uiPriority w:val="59"/>
    <w:rsid w:val="007F3D6E"/>
    <w:rPr>
      <w:rFonts w:ascii="Arial" w:eastAsiaTheme="minorEastAsia" w:hAnsi="Arial"/>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ing">
    <w:name w:val="Table Row Heading"/>
    <w:basedOn w:val="Normal"/>
    <w:qFormat/>
    <w:rsid w:val="00C46483"/>
    <w:pPr>
      <w:spacing w:before="100" w:after="100" w:line="240" w:lineRule="auto"/>
    </w:pPr>
    <w:rPr>
      <w:rFonts w:eastAsia="Times New Roman" w:cs="Times New Roman"/>
      <w:color w:val="C1FF0F"/>
      <w:sz w:val="20"/>
      <w:szCs w:val="20"/>
      <w:lang w:val="en-US" w:eastAsia="en-US"/>
    </w:rPr>
  </w:style>
  <w:style w:type="paragraph" w:customStyle="1" w:styleId="ProposalHeading-Coverpage">
    <w:name w:val="Proposal Heading - Cover page"/>
    <w:basedOn w:val="Normal"/>
    <w:qFormat/>
    <w:rsid w:val="003632E2"/>
    <w:pPr>
      <w:spacing w:after="960" w:line="240" w:lineRule="auto"/>
    </w:pPr>
    <w:rPr>
      <w:color w:val="FFFFFF" w:themeColor="background1"/>
      <w:sz w:val="132"/>
      <w:szCs w:val="132"/>
    </w:rPr>
  </w:style>
  <w:style w:type="paragraph" w:customStyle="1" w:styleId="Details-FrontCoverPreparedforInsertDetails">
    <w:name w:val="Details - Front Cover Prepared for Insert Details"/>
    <w:basedOn w:val="Normal"/>
    <w:qFormat/>
    <w:rsid w:val="00C956E1"/>
    <w:pPr>
      <w:spacing w:line="240" w:lineRule="auto"/>
    </w:pPr>
    <w:rPr>
      <w:sz w:val="46"/>
      <w:szCs w:val="46"/>
    </w:rPr>
  </w:style>
  <w:style w:type="paragraph" w:customStyle="1" w:styleId="ContentsHeading">
    <w:name w:val="Contents Heading"/>
    <w:basedOn w:val="Heading1"/>
    <w:next w:val="BodyText"/>
    <w:uiPriority w:val="99"/>
    <w:qFormat/>
    <w:rsid w:val="006D679F"/>
  </w:style>
  <w:style w:type="paragraph" w:customStyle="1" w:styleId="ListBullet1-Charcoal">
    <w:name w:val="List Bullet 1 - Charcoal"/>
    <w:basedOn w:val="Normal"/>
    <w:qFormat/>
    <w:rsid w:val="009E1771"/>
    <w:pPr>
      <w:numPr>
        <w:numId w:val="1"/>
      </w:numPr>
      <w:spacing w:after="120" w:line="360" w:lineRule="auto"/>
      <w:contextualSpacing/>
    </w:pPr>
    <w:rPr>
      <w:sz w:val="20"/>
      <w:szCs w:val="20"/>
    </w:rPr>
  </w:style>
  <w:style w:type="paragraph" w:customStyle="1" w:styleId="Heading1-Orange">
    <w:name w:val="Heading 1 - Orange"/>
    <w:basedOn w:val="Heading1"/>
    <w:next w:val="BodyText"/>
    <w:qFormat/>
    <w:rsid w:val="004F761F"/>
    <w:rPr>
      <w:color w:val="F57F25"/>
    </w:rPr>
  </w:style>
  <w:style w:type="paragraph" w:customStyle="1" w:styleId="Heading2-Charcoal">
    <w:name w:val="Heading 2 - Charcoal"/>
    <w:basedOn w:val="Normal"/>
    <w:next w:val="BodyText"/>
    <w:qFormat/>
    <w:rsid w:val="00EF25D5"/>
    <w:pPr>
      <w:keepNext/>
      <w:widowControl w:val="0"/>
      <w:suppressAutoHyphens/>
      <w:spacing w:before="240" w:after="240"/>
      <w:outlineLvl w:val="1"/>
    </w:pPr>
    <w:rPr>
      <w:rFonts w:ascii="Arial Bold" w:eastAsia="Times New Roman" w:hAnsi="Arial Bold"/>
      <w:b/>
      <w:kern w:val="0"/>
      <w:sz w:val="28"/>
      <w:szCs w:val="21"/>
      <w:lang w:val="en-US" w:eastAsia="en-US"/>
    </w:rPr>
  </w:style>
  <w:style w:type="paragraph" w:customStyle="1" w:styleId="Heading3-Green">
    <w:name w:val="Heading 3 - Green"/>
    <w:basedOn w:val="Normal"/>
    <w:next w:val="BodyText"/>
    <w:qFormat/>
    <w:rsid w:val="005B7A1C"/>
    <w:pPr>
      <w:keepNext/>
      <w:widowControl w:val="0"/>
      <w:suppressAutoHyphens/>
      <w:spacing w:before="240" w:after="120"/>
      <w:outlineLvl w:val="2"/>
    </w:pPr>
    <w:rPr>
      <w:rFonts w:eastAsia="Times New Roman"/>
      <w:bCs/>
      <w:color w:val="84BD00"/>
      <w:kern w:val="20"/>
      <w:sz w:val="24"/>
      <w:szCs w:val="24"/>
      <w:lang w:val="en-US" w:eastAsia="en-US"/>
    </w:rPr>
  </w:style>
  <w:style w:type="paragraph" w:styleId="ListNumber">
    <w:name w:val="List Number"/>
    <w:aliases w:val="List Number 1 - Green"/>
    <w:basedOn w:val="List"/>
    <w:uiPriority w:val="99"/>
    <w:unhideWhenUsed/>
    <w:rsid w:val="00F230BC"/>
    <w:pPr>
      <w:numPr>
        <w:numId w:val="5"/>
      </w:numPr>
      <w:tabs>
        <w:tab w:val="left" w:pos="340"/>
      </w:tabs>
      <w:spacing w:after="120"/>
      <w:contextualSpacing w:val="0"/>
    </w:pPr>
    <w:rPr>
      <w:color w:val="84BD00"/>
      <w:sz w:val="20"/>
      <w:szCs w:val="20"/>
      <w:lang w:val="en-US"/>
    </w:rPr>
  </w:style>
  <w:style w:type="paragraph" w:customStyle="1" w:styleId="ListBullet3-Charcoal">
    <w:name w:val="List Bullet 3 - Charcoal"/>
    <w:basedOn w:val="Normal"/>
    <w:qFormat/>
    <w:rsid w:val="009E1771"/>
    <w:pPr>
      <w:numPr>
        <w:ilvl w:val="2"/>
        <w:numId w:val="3"/>
      </w:numPr>
      <w:spacing w:after="120" w:line="360" w:lineRule="auto"/>
      <w:contextualSpacing/>
    </w:pPr>
    <w:rPr>
      <w:sz w:val="20"/>
      <w:szCs w:val="20"/>
    </w:rPr>
  </w:style>
  <w:style w:type="character" w:styleId="PageNumber">
    <w:name w:val="page number"/>
    <w:basedOn w:val="DefaultParagraphFont"/>
    <w:uiPriority w:val="99"/>
    <w:semiHidden/>
    <w:unhideWhenUsed/>
    <w:rsid w:val="007F3D6E"/>
  </w:style>
  <w:style w:type="paragraph" w:styleId="ListContinue4">
    <w:name w:val="List Continue 4"/>
    <w:basedOn w:val="Normal"/>
    <w:uiPriority w:val="99"/>
    <w:semiHidden/>
    <w:unhideWhenUsed/>
    <w:rsid w:val="007F3D6E"/>
    <w:pPr>
      <w:spacing w:after="120"/>
      <w:ind w:left="1132"/>
      <w:contextualSpacing/>
    </w:pPr>
  </w:style>
  <w:style w:type="paragraph" w:styleId="List">
    <w:name w:val="List"/>
    <w:basedOn w:val="Normal"/>
    <w:uiPriority w:val="99"/>
    <w:semiHidden/>
    <w:unhideWhenUsed/>
    <w:rsid w:val="007F3D6E"/>
    <w:pPr>
      <w:ind w:left="283" w:hanging="283"/>
      <w:contextualSpacing/>
    </w:pPr>
  </w:style>
  <w:style w:type="table" w:styleId="MediumGrid3-Accent3">
    <w:name w:val="Medium Grid 3 Accent 3"/>
    <w:basedOn w:val="TableNormal"/>
    <w:uiPriority w:val="69"/>
    <w:semiHidden/>
    <w:unhideWhenUsed/>
    <w:rsid w:val="007F3D6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C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000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000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000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000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8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8DE" w:themeFill="accent3" w:themeFillTint="7F"/>
      </w:tcPr>
    </w:tblStylePr>
  </w:style>
  <w:style w:type="paragraph" w:customStyle="1" w:styleId="Heading1-Pink">
    <w:name w:val="Heading 1 - Pink"/>
    <w:basedOn w:val="Heading1-Orange"/>
    <w:qFormat/>
    <w:rsid w:val="004F761F"/>
    <w:rPr>
      <w:color w:val="FA0A76"/>
    </w:rPr>
  </w:style>
  <w:style w:type="paragraph" w:customStyle="1" w:styleId="Heading1-Purple">
    <w:name w:val="Heading 1 - Purple"/>
    <w:basedOn w:val="Heading1-Orange"/>
    <w:qFormat/>
    <w:rsid w:val="004F761F"/>
    <w:rPr>
      <w:color w:val="B0008E"/>
    </w:rPr>
  </w:style>
  <w:style w:type="paragraph" w:customStyle="1" w:styleId="Heading1-Teal">
    <w:name w:val="Heading 1 - Teal"/>
    <w:basedOn w:val="Heading1-Orange"/>
    <w:qFormat/>
    <w:rsid w:val="00181B48"/>
    <w:rPr>
      <w:color w:val="00B2A9"/>
    </w:rPr>
  </w:style>
  <w:style w:type="paragraph" w:customStyle="1" w:styleId="Heading3-Orange">
    <w:name w:val="Heading 3 - Orange"/>
    <w:basedOn w:val="Heading3-Green"/>
    <w:qFormat/>
    <w:rsid w:val="005B7A1C"/>
    <w:rPr>
      <w:color w:val="F57F25"/>
    </w:rPr>
  </w:style>
  <w:style w:type="paragraph" w:customStyle="1" w:styleId="Heading3-Pink">
    <w:name w:val="Heading 3 - Pink"/>
    <w:basedOn w:val="Heading3-Green"/>
    <w:qFormat/>
    <w:rsid w:val="005B7A1C"/>
    <w:rPr>
      <w:color w:val="FA0A76"/>
    </w:rPr>
  </w:style>
  <w:style w:type="paragraph" w:customStyle="1" w:styleId="Heading3-Purple">
    <w:name w:val="Heading 3 - Purple"/>
    <w:basedOn w:val="Heading3-Green"/>
    <w:qFormat/>
    <w:rsid w:val="005B7A1C"/>
    <w:rPr>
      <w:color w:val="B0008E"/>
    </w:rPr>
  </w:style>
  <w:style w:type="paragraph" w:customStyle="1" w:styleId="Heading3-Teal">
    <w:name w:val="Heading 3 - Teal"/>
    <w:basedOn w:val="Heading3-Green"/>
    <w:qFormat/>
    <w:rsid w:val="005B7A1C"/>
    <w:rPr>
      <w:color w:val="00B2A9"/>
    </w:rPr>
  </w:style>
  <w:style w:type="paragraph" w:customStyle="1" w:styleId="BoldbodytextCalltoaction">
    <w:name w:val="Bold body text / Call to action"/>
    <w:basedOn w:val="BodyText"/>
    <w:qFormat/>
    <w:rsid w:val="00EF25D5"/>
    <w:rPr>
      <w:b/>
      <w:bCs/>
    </w:rPr>
  </w:style>
  <w:style w:type="paragraph" w:customStyle="1" w:styleId="Links-Teal">
    <w:name w:val="Links - Teal"/>
    <w:basedOn w:val="BodyText"/>
    <w:qFormat/>
    <w:rsid w:val="00387200"/>
    <w:rPr>
      <w:b/>
      <w:bCs/>
      <w:color w:val="00B2A9"/>
    </w:rPr>
  </w:style>
  <w:style w:type="paragraph" w:customStyle="1" w:styleId="Links-Purple">
    <w:name w:val="Links - Purple"/>
    <w:basedOn w:val="BodyText"/>
    <w:qFormat/>
    <w:rsid w:val="003632E2"/>
    <w:rPr>
      <w:b/>
      <w:bCs/>
      <w:color w:val="B0008E"/>
    </w:rPr>
  </w:style>
  <w:style w:type="paragraph" w:customStyle="1" w:styleId="Links-Pink">
    <w:name w:val="Links - Pink"/>
    <w:basedOn w:val="BodyText"/>
    <w:qFormat/>
    <w:rsid w:val="003632E2"/>
    <w:rPr>
      <w:b/>
      <w:bCs/>
      <w:color w:val="FA0A76"/>
    </w:rPr>
  </w:style>
  <w:style w:type="paragraph" w:customStyle="1" w:styleId="Links-Orange">
    <w:name w:val="Links - Orange"/>
    <w:basedOn w:val="BodyText"/>
    <w:qFormat/>
    <w:rsid w:val="003632E2"/>
    <w:rPr>
      <w:b/>
      <w:bCs/>
      <w:color w:val="F57F25"/>
    </w:rPr>
  </w:style>
  <w:style w:type="paragraph" w:customStyle="1" w:styleId="Links-Green">
    <w:name w:val="Links - Green"/>
    <w:basedOn w:val="BodyText"/>
    <w:qFormat/>
    <w:rsid w:val="003632E2"/>
    <w:rPr>
      <w:b/>
      <w:bCs/>
      <w:color w:val="84BD00"/>
    </w:rPr>
  </w:style>
  <w:style w:type="paragraph" w:customStyle="1" w:styleId="Coversub-heading">
    <w:name w:val="Cover sub-heading"/>
    <w:basedOn w:val="Normal"/>
    <w:qFormat/>
    <w:rsid w:val="006D679F"/>
    <w:pPr>
      <w:spacing w:after="600" w:line="240" w:lineRule="auto"/>
    </w:pPr>
    <w:rPr>
      <w:color w:val="FFFFFF" w:themeColor="background1"/>
      <w:sz w:val="40"/>
      <w:szCs w:val="40"/>
    </w:rPr>
  </w:style>
  <w:style w:type="paragraph" w:customStyle="1" w:styleId="ProposalDate-Frontcover">
    <w:name w:val="Proposal Date - Front cover"/>
    <w:basedOn w:val="Normal"/>
    <w:qFormat/>
    <w:rsid w:val="00FA42A9"/>
    <w:pPr>
      <w:spacing w:line="240" w:lineRule="auto"/>
    </w:pPr>
    <w:rPr>
      <w:color w:val="84BD00"/>
      <w:sz w:val="24"/>
      <w:szCs w:val="24"/>
    </w:rPr>
  </w:style>
  <w:style w:type="paragraph" w:customStyle="1" w:styleId="CoverHeading-Green">
    <w:name w:val="Cover Heading - Green"/>
    <w:basedOn w:val="Normal"/>
    <w:qFormat/>
    <w:rsid w:val="006D679F"/>
    <w:pPr>
      <w:spacing w:after="960" w:line="240" w:lineRule="auto"/>
    </w:pPr>
    <w:rPr>
      <w:color w:val="C1FF0F"/>
      <w:sz w:val="132"/>
      <w:szCs w:val="132"/>
    </w:rPr>
  </w:style>
  <w:style w:type="paragraph" w:customStyle="1" w:styleId="Sub-sectionHeading-Orange">
    <w:name w:val="Sub-section Heading - Orange"/>
    <w:basedOn w:val="Normal"/>
    <w:qFormat/>
    <w:rsid w:val="003632E2"/>
    <w:pPr>
      <w:spacing w:after="960" w:line="240" w:lineRule="auto"/>
    </w:pPr>
    <w:rPr>
      <w:color w:val="F57F25"/>
      <w:sz w:val="132"/>
      <w:szCs w:val="132"/>
    </w:rPr>
  </w:style>
  <w:style w:type="paragraph" w:customStyle="1" w:styleId="Sub-sectionHeading-Pink">
    <w:name w:val="Sub-section Heading - Pink"/>
    <w:basedOn w:val="Normal"/>
    <w:qFormat/>
    <w:rsid w:val="003632E2"/>
    <w:pPr>
      <w:spacing w:after="960" w:line="240" w:lineRule="auto"/>
    </w:pPr>
    <w:rPr>
      <w:color w:val="FA0A76"/>
      <w:sz w:val="132"/>
      <w:szCs w:val="132"/>
    </w:rPr>
  </w:style>
  <w:style w:type="paragraph" w:customStyle="1" w:styleId="Sub-sectionHeading-Purple">
    <w:name w:val="Sub-section Heading - Purple"/>
    <w:basedOn w:val="Normal"/>
    <w:qFormat/>
    <w:rsid w:val="003632E2"/>
    <w:pPr>
      <w:spacing w:after="960" w:line="240" w:lineRule="auto"/>
    </w:pPr>
    <w:rPr>
      <w:color w:val="B0008E"/>
      <w:sz w:val="132"/>
      <w:szCs w:val="132"/>
    </w:rPr>
  </w:style>
  <w:style w:type="paragraph" w:customStyle="1" w:styleId="Details-FrontCoverPreparedByInsertDetails">
    <w:name w:val="Details - Front Cover Prepared By Insert Details"/>
    <w:basedOn w:val="Normal"/>
    <w:qFormat/>
    <w:rsid w:val="00C956E1"/>
    <w:pPr>
      <w:spacing w:line="240" w:lineRule="auto"/>
    </w:pPr>
    <w:rPr>
      <w:sz w:val="24"/>
      <w:szCs w:val="24"/>
    </w:rPr>
  </w:style>
  <w:style w:type="paragraph" w:customStyle="1" w:styleId="ListBullet4-Charcoal">
    <w:name w:val="List Bullet 4 - Charcoal"/>
    <w:basedOn w:val="Normal"/>
    <w:qFormat/>
    <w:rsid w:val="009E1771"/>
    <w:pPr>
      <w:numPr>
        <w:ilvl w:val="3"/>
        <w:numId w:val="4"/>
      </w:numPr>
      <w:spacing w:after="120" w:line="360" w:lineRule="auto"/>
      <w:contextualSpacing/>
    </w:pPr>
    <w:rPr>
      <w:sz w:val="20"/>
      <w:szCs w:val="20"/>
    </w:rPr>
  </w:style>
  <w:style w:type="paragraph" w:customStyle="1" w:styleId="TableBodyText">
    <w:name w:val="Table Body Text"/>
    <w:basedOn w:val="Normal"/>
    <w:qFormat/>
    <w:rsid w:val="00C46483"/>
    <w:pPr>
      <w:spacing w:before="100" w:after="100"/>
    </w:pPr>
    <w:rPr>
      <w:rFonts w:cs="Times New Roman"/>
      <w:sz w:val="20"/>
      <w:szCs w:val="20"/>
      <w:lang w:val="en-US"/>
    </w:rPr>
  </w:style>
  <w:style w:type="character" w:customStyle="1" w:styleId="Heading5Char">
    <w:name w:val="Heading 5 Char"/>
    <w:basedOn w:val="DefaultParagraphFont"/>
    <w:link w:val="Heading5"/>
    <w:uiPriority w:val="9"/>
    <w:rsid w:val="00061791"/>
    <w:rPr>
      <w:rFonts w:ascii="Arial Bold" w:eastAsia="Times New Roman" w:hAnsi="Arial Bold"/>
      <w:b/>
      <w:color w:val="84BD00"/>
      <w:sz w:val="20"/>
      <w:szCs w:val="20"/>
      <w:lang w:val="en-US"/>
    </w:rPr>
  </w:style>
  <w:style w:type="character" w:customStyle="1" w:styleId="Heading6Char">
    <w:name w:val="Heading 6 Char"/>
    <w:basedOn w:val="DefaultParagraphFont"/>
    <w:link w:val="Heading6"/>
    <w:uiPriority w:val="9"/>
    <w:rsid w:val="00817451"/>
    <w:rPr>
      <w:rFonts w:ascii="Arial" w:eastAsia="Times New Roman" w:hAnsi="Arial"/>
      <w:bCs/>
      <w:color w:val="84BD00"/>
      <w:kern w:val="20"/>
      <w:lang w:val="en-US"/>
    </w:rPr>
  </w:style>
  <w:style w:type="character" w:customStyle="1" w:styleId="Heading2Char">
    <w:name w:val="Heading 2 Char"/>
    <w:basedOn w:val="DefaultParagraphFont"/>
    <w:link w:val="Heading2"/>
    <w:uiPriority w:val="9"/>
    <w:rsid w:val="009E1771"/>
    <w:rPr>
      <w:rFonts w:ascii="Arial Bold" w:eastAsia="Times New Roman" w:hAnsi="Arial Bold"/>
      <w:b/>
      <w:color w:val="0C2340"/>
      <w:sz w:val="32"/>
      <w:szCs w:val="32"/>
      <w:lang w:val="en-US"/>
    </w:rPr>
  </w:style>
  <w:style w:type="character" w:customStyle="1" w:styleId="Heading3Char">
    <w:name w:val="Heading 3 Char"/>
    <w:basedOn w:val="DefaultParagraphFont"/>
    <w:link w:val="Heading3"/>
    <w:uiPriority w:val="9"/>
    <w:rsid w:val="009E1771"/>
    <w:rPr>
      <w:rFonts w:ascii="Arial" w:eastAsia="Times New Roman" w:hAnsi="Arial"/>
      <w:bCs/>
      <w:color w:val="84BD00"/>
      <w:kern w:val="20"/>
      <w:sz w:val="28"/>
      <w:szCs w:val="28"/>
      <w:lang w:val="en-US"/>
    </w:rPr>
  </w:style>
  <w:style w:type="paragraph" w:styleId="Revision">
    <w:name w:val="Revision"/>
    <w:hidden/>
    <w:uiPriority w:val="99"/>
    <w:semiHidden/>
    <w:rsid w:val="00522DB0"/>
    <w:rPr>
      <w:rFonts w:ascii="Arial" w:eastAsiaTheme="minorEastAsia" w:hAnsi="Arial"/>
      <w:kern w:val="16"/>
      <w:sz w:val="18"/>
      <w:szCs w:val="18"/>
      <w:lang w:eastAsia="en-AU"/>
    </w:rPr>
  </w:style>
  <w:style w:type="paragraph" w:customStyle="1" w:styleId="IssueNoDateApprovedby">
    <w:name w:val="Issue No. / Date / Approved by"/>
    <w:basedOn w:val="Normal"/>
    <w:qFormat/>
    <w:rsid w:val="00EF25D5"/>
    <w:pPr>
      <w:framePr w:hSpace="181" w:wrap="around" w:vAnchor="page" w:hAnchor="margin" w:y="11341"/>
    </w:pPr>
  </w:style>
  <w:style w:type="paragraph" w:customStyle="1" w:styleId="CopyrightDisclaimer">
    <w:name w:val="Copyright / Disclaimer"/>
    <w:basedOn w:val="Normal"/>
    <w:qFormat/>
    <w:rsid w:val="00EF25D5"/>
    <w:pPr>
      <w:framePr w:hSpace="181" w:wrap="around" w:vAnchor="page" w:hAnchor="margin" w:y="11341"/>
    </w:pPr>
  </w:style>
  <w:style w:type="character" w:customStyle="1" w:styleId="Heading4Char">
    <w:name w:val="Heading 4 Char"/>
    <w:basedOn w:val="DefaultParagraphFont"/>
    <w:link w:val="Heading4"/>
    <w:uiPriority w:val="9"/>
    <w:rsid w:val="00061791"/>
    <w:rPr>
      <w:rFonts w:ascii="Arial Bold" w:eastAsia="Times New Roman" w:hAnsi="Arial Bold"/>
      <w:b/>
      <w:color w:val="0C2340"/>
      <w:lang w:val="en-US"/>
    </w:rPr>
  </w:style>
  <w:style w:type="character" w:customStyle="1" w:styleId="Heading7Char">
    <w:name w:val="Heading 7 Char"/>
    <w:basedOn w:val="DefaultParagraphFont"/>
    <w:link w:val="Heading7"/>
    <w:uiPriority w:val="9"/>
    <w:rsid w:val="00817451"/>
    <w:rPr>
      <w:rFonts w:ascii="Arial" w:eastAsia="Times New Roman" w:hAnsi="Arial"/>
      <w:bCs/>
      <w:color w:val="84BD00"/>
      <w:kern w:val="20"/>
      <w:lang w:val="en-US"/>
    </w:rPr>
  </w:style>
  <w:style w:type="character" w:customStyle="1" w:styleId="Heading8Char">
    <w:name w:val="Heading 8 Char"/>
    <w:basedOn w:val="DefaultParagraphFont"/>
    <w:link w:val="Heading8"/>
    <w:uiPriority w:val="9"/>
    <w:rsid w:val="00817451"/>
    <w:rPr>
      <w:rFonts w:ascii="Arial" w:eastAsia="Times New Roman" w:hAnsi="Arial"/>
      <w:bCs/>
      <w:color w:val="84BD00"/>
      <w:kern w:val="20"/>
      <w:lang w:val="en-US"/>
    </w:rPr>
  </w:style>
  <w:style w:type="character" w:customStyle="1" w:styleId="Heading9Char">
    <w:name w:val="Heading 9 Char"/>
    <w:basedOn w:val="DefaultParagraphFont"/>
    <w:link w:val="Heading9"/>
    <w:uiPriority w:val="9"/>
    <w:rsid w:val="00817451"/>
    <w:rPr>
      <w:rFonts w:ascii="Arial" w:eastAsia="Times New Roman" w:hAnsi="Arial"/>
      <w:bCs/>
      <w:color w:val="84BD00"/>
      <w:kern w:val="20"/>
      <w:lang w:val="en-US"/>
    </w:rPr>
  </w:style>
  <w:style w:type="paragraph" w:styleId="Title">
    <w:name w:val="Title"/>
    <w:basedOn w:val="Heading1"/>
    <w:next w:val="Normal"/>
    <w:link w:val="TitleChar"/>
    <w:uiPriority w:val="10"/>
    <w:qFormat/>
    <w:rsid w:val="00817451"/>
  </w:style>
  <w:style w:type="character" w:customStyle="1" w:styleId="TitleChar">
    <w:name w:val="Title Char"/>
    <w:basedOn w:val="DefaultParagraphFont"/>
    <w:link w:val="Title"/>
    <w:uiPriority w:val="10"/>
    <w:rsid w:val="00817451"/>
    <w:rPr>
      <w:rFonts w:ascii="Arial" w:eastAsia="Times New Roman" w:hAnsi="Arial"/>
      <w:bCs/>
      <w:color w:val="84BD00"/>
      <w:sz w:val="44"/>
      <w:szCs w:val="21"/>
    </w:rPr>
  </w:style>
  <w:style w:type="paragraph" w:styleId="Subtitle">
    <w:name w:val="Subtitle"/>
    <w:basedOn w:val="Heading2-Charcoal"/>
    <w:next w:val="Normal"/>
    <w:link w:val="SubtitleChar"/>
    <w:uiPriority w:val="11"/>
    <w:qFormat/>
    <w:rsid w:val="00817451"/>
  </w:style>
  <w:style w:type="character" w:customStyle="1" w:styleId="SubtitleChar">
    <w:name w:val="Subtitle Char"/>
    <w:basedOn w:val="DefaultParagraphFont"/>
    <w:link w:val="Subtitle"/>
    <w:uiPriority w:val="11"/>
    <w:rsid w:val="00817451"/>
    <w:rPr>
      <w:rFonts w:ascii="Arial Bold" w:eastAsia="Times New Roman" w:hAnsi="Arial Bold"/>
      <w:b/>
      <w:color w:val="3D3935"/>
      <w:sz w:val="28"/>
      <w:szCs w:val="21"/>
      <w:lang w:val="en-US"/>
    </w:rPr>
  </w:style>
  <w:style w:type="paragraph" w:styleId="Bibliography">
    <w:name w:val="Bibliography"/>
    <w:basedOn w:val="Normal"/>
    <w:next w:val="Normal"/>
    <w:uiPriority w:val="37"/>
    <w:semiHidden/>
    <w:unhideWhenUsed/>
    <w:rsid w:val="00181B48"/>
  </w:style>
  <w:style w:type="paragraph" w:styleId="TOCHeading">
    <w:name w:val="TOC Heading"/>
    <w:basedOn w:val="ContentsHeading"/>
    <w:next w:val="Normal"/>
    <w:uiPriority w:val="39"/>
    <w:unhideWhenUsed/>
    <w:qFormat/>
    <w:rsid w:val="00181B48"/>
  </w:style>
  <w:style w:type="table" w:customStyle="1" w:styleId="Greentable">
    <w:name w:val="Green table"/>
    <w:basedOn w:val="TableNormal"/>
    <w:uiPriority w:val="99"/>
    <w:rsid w:val="00181B48"/>
    <w:rPr>
      <w:rFonts w:ascii="Arial" w:hAnsi="Arial"/>
    </w:rPr>
    <w:tblPr/>
  </w:style>
  <w:style w:type="paragraph" w:styleId="Header">
    <w:name w:val="header"/>
    <w:basedOn w:val="Normal"/>
    <w:link w:val="HeaderChar"/>
    <w:uiPriority w:val="99"/>
    <w:unhideWhenUsed/>
    <w:rsid w:val="00F53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CF7"/>
    <w:rPr>
      <w:rFonts w:ascii="Arial" w:eastAsiaTheme="minorEastAsia" w:hAnsi="Arial"/>
      <w:color w:val="3D3935"/>
      <w:kern w:val="16"/>
      <w:sz w:val="18"/>
      <w:szCs w:val="18"/>
      <w:lang w:eastAsia="en-AU"/>
    </w:rPr>
  </w:style>
  <w:style w:type="paragraph" w:styleId="BalloonText">
    <w:name w:val="Balloon Text"/>
    <w:basedOn w:val="Normal"/>
    <w:link w:val="BalloonTextChar"/>
    <w:uiPriority w:val="99"/>
    <w:semiHidden/>
    <w:unhideWhenUsed/>
    <w:rsid w:val="004447B6"/>
    <w:pPr>
      <w:spacing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4447B6"/>
    <w:rPr>
      <w:rFonts w:ascii="Times New Roman" w:eastAsiaTheme="minorEastAsia" w:hAnsi="Times New Roman" w:cs="Times New Roman"/>
      <w:color w:val="3D3935"/>
      <w:kern w:val="16"/>
      <w:sz w:val="18"/>
      <w:szCs w:val="18"/>
      <w:lang w:eastAsia="en-AU"/>
    </w:rPr>
  </w:style>
  <w:style w:type="paragraph" w:customStyle="1" w:styleId="Style1">
    <w:name w:val="Style1"/>
    <w:basedOn w:val="Normal"/>
    <w:next w:val="BodyText"/>
    <w:qFormat/>
    <w:rsid w:val="001B0936"/>
    <w:pPr>
      <w:tabs>
        <w:tab w:val="left" w:pos="284"/>
      </w:tabs>
      <w:spacing w:after="120"/>
    </w:pPr>
    <w:rPr>
      <w:rFonts w:ascii="Arial Bold" w:eastAsia="Times New Roman" w:hAnsi="Arial Bold"/>
      <w:b/>
      <w:color w:val="565755"/>
      <w:kern w:val="0"/>
      <w:sz w:val="28"/>
      <w:szCs w:val="21"/>
      <w:lang w:val="en-US" w:eastAsia="en-US"/>
    </w:rPr>
  </w:style>
  <w:style w:type="paragraph" w:customStyle="1" w:styleId="ReportDate-Frontcover">
    <w:name w:val="Report Date - Front cover"/>
    <w:basedOn w:val="Normal"/>
    <w:qFormat/>
    <w:rsid w:val="008A5C74"/>
    <w:pPr>
      <w:spacing w:line="240" w:lineRule="auto"/>
    </w:pPr>
    <w:rPr>
      <w:color w:val="84BD00"/>
      <w:sz w:val="24"/>
      <w:szCs w:val="24"/>
    </w:rPr>
  </w:style>
  <w:style w:type="numbering" w:customStyle="1" w:styleId="CurrentList1">
    <w:name w:val="Current List1"/>
    <w:uiPriority w:val="99"/>
    <w:rsid w:val="004C4B28"/>
    <w:pPr>
      <w:numPr>
        <w:numId w:val="8"/>
      </w:numPr>
    </w:pPr>
  </w:style>
  <w:style w:type="numbering" w:customStyle="1" w:styleId="CurrentList2">
    <w:name w:val="Current List2"/>
    <w:uiPriority w:val="99"/>
    <w:rsid w:val="004C4B28"/>
    <w:pPr>
      <w:numPr>
        <w:numId w:val="9"/>
      </w:numPr>
    </w:pPr>
  </w:style>
  <w:style w:type="numbering" w:customStyle="1" w:styleId="CurrentList3">
    <w:name w:val="Current List3"/>
    <w:uiPriority w:val="99"/>
    <w:rsid w:val="004C4B28"/>
    <w:pPr>
      <w:numPr>
        <w:numId w:val="10"/>
      </w:numPr>
    </w:pPr>
  </w:style>
  <w:style w:type="numbering" w:customStyle="1" w:styleId="CurrentList4">
    <w:name w:val="Current List4"/>
    <w:uiPriority w:val="99"/>
    <w:rsid w:val="005F44BC"/>
    <w:pPr>
      <w:numPr>
        <w:numId w:val="11"/>
      </w:numPr>
    </w:pPr>
  </w:style>
  <w:style w:type="numbering" w:customStyle="1" w:styleId="CurrentList5">
    <w:name w:val="Current List5"/>
    <w:uiPriority w:val="99"/>
    <w:rsid w:val="00044B03"/>
    <w:pPr>
      <w:numPr>
        <w:numId w:val="12"/>
      </w:numPr>
    </w:pPr>
  </w:style>
  <w:style w:type="numbering" w:customStyle="1" w:styleId="CurrentList6">
    <w:name w:val="Current List6"/>
    <w:uiPriority w:val="99"/>
    <w:rsid w:val="00044B03"/>
    <w:pPr>
      <w:numPr>
        <w:numId w:val="13"/>
      </w:numPr>
    </w:pPr>
  </w:style>
  <w:style w:type="numbering" w:customStyle="1" w:styleId="CurrentList7">
    <w:name w:val="Current List7"/>
    <w:uiPriority w:val="99"/>
    <w:rsid w:val="00044B03"/>
    <w:pPr>
      <w:numPr>
        <w:numId w:val="14"/>
      </w:numPr>
    </w:pPr>
  </w:style>
  <w:style w:type="numbering" w:customStyle="1" w:styleId="CurrentList8">
    <w:name w:val="Current List8"/>
    <w:uiPriority w:val="99"/>
    <w:rsid w:val="00044B03"/>
    <w:pPr>
      <w:numPr>
        <w:numId w:val="15"/>
      </w:numPr>
    </w:pPr>
  </w:style>
  <w:style w:type="numbering" w:customStyle="1" w:styleId="CurrentList9">
    <w:name w:val="Current List9"/>
    <w:uiPriority w:val="99"/>
    <w:rsid w:val="00044B03"/>
    <w:pPr>
      <w:numPr>
        <w:numId w:val="16"/>
      </w:numPr>
    </w:pPr>
  </w:style>
  <w:style w:type="numbering" w:customStyle="1" w:styleId="CurrentList10">
    <w:name w:val="Current List10"/>
    <w:uiPriority w:val="99"/>
    <w:rsid w:val="00235D7C"/>
    <w:pPr>
      <w:numPr>
        <w:numId w:val="17"/>
      </w:numPr>
    </w:pPr>
  </w:style>
  <w:style w:type="paragraph" w:styleId="TOC1">
    <w:name w:val="toc 1"/>
    <w:basedOn w:val="Normal"/>
    <w:next w:val="Normal"/>
    <w:autoRedefine/>
    <w:uiPriority w:val="39"/>
    <w:unhideWhenUsed/>
    <w:qFormat/>
    <w:rsid w:val="002129FA"/>
    <w:pPr>
      <w:spacing w:after="100"/>
    </w:pPr>
  </w:style>
  <w:style w:type="paragraph" w:styleId="TOC2">
    <w:name w:val="toc 2"/>
    <w:basedOn w:val="Normal"/>
    <w:next w:val="Normal"/>
    <w:autoRedefine/>
    <w:uiPriority w:val="39"/>
    <w:unhideWhenUsed/>
    <w:qFormat/>
    <w:rsid w:val="00196B3B"/>
    <w:pPr>
      <w:tabs>
        <w:tab w:val="left" w:pos="851"/>
        <w:tab w:val="right" w:leader="dot" w:pos="9963"/>
      </w:tabs>
      <w:spacing w:after="100"/>
    </w:pPr>
    <w:rPr>
      <w:noProof/>
      <w:color w:val="0C2340" w:themeColor="accent6"/>
      <w:sz w:val="20"/>
      <w:szCs w:val="20"/>
    </w:rPr>
  </w:style>
  <w:style w:type="paragraph" w:styleId="TOC3">
    <w:name w:val="toc 3"/>
    <w:basedOn w:val="Normal"/>
    <w:next w:val="Normal"/>
    <w:autoRedefine/>
    <w:uiPriority w:val="39"/>
    <w:unhideWhenUsed/>
    <w:rsid w:val="002129FA"/>
    <w:pPr>
      <w:spacing w:after="100"/>
      <w:ind w:left="360"/>
    </w:pPr>
  </w:style>
  <w:style w:type="character" w:styleId="Hyperlink">
    <w:name w:val="Hyperlink"/>
    <w:basedOn w:val="DefaultParagraphFont"/>
    <w:uiPriority w:val="99"/>
    <w:unhideWhenUsed/>
    <w:rsid w:val="002129FA"/>
    <w:rPr>
      <w:color w:val="F57F24" w:themeColor="hyperlink"/>
      <w:u w:val="single"/>
    </w:rPr>
  </w:style>
  <w:style w:type="paragraph" w:customStyle="1" w:styleId="Heading2-NoNumbers">
    <w:name w:val="Heading 2 - No Numbers"/>
    <w:basedOn w:val="Normal"/>
    <w:next w:val="BodyText"/>
    <w:rsid w:val="00934893"/>
    <w:pPr>
      <w:keepNext/>
      <w:widowControl w:val="0"/>
      <w:suppressAutoHyphens/>
      <w:spacing w:after="240" w:line="240" w:lineRule="auto"/>
      <w:outlineLvl w:val="1"/>
    </w:pPr>
    <w:rPr>
      <w:rFonts w:ascii="Arial Bold" w:eastAsia="Times New Roman" w:hAnsi="Arial Bold"/>
      <w:b/>
      <w:color w:val="565755"/>
      <w:kern w:val="0"/>
      <w:sz w:val="28"/>
      <w:lang w:val="en-US" w:eastAsia="en-US"/>
    </w:rPr>
  </w:style>
  <w:style w:type="paragraph" w:styleId="ListParagraph">
    <w:name w:val="List Paragraph"/>
    <w:basedOn w:val="Normal"/>
    <w:uiPriority w:val="34"/>
    <w:qFormat/>
    <w:rsid w:val="00934893"/>
    <w:pPr>
      <w:spacing w:after="0" w:line="250" w:lineRule="atLeast"/>
      <w:ind w:left="720"/>
      <w:contextualSpacing/>
    </w:pPr>
    <w:rPr>
      <w:rFonts w:eastAsia="Times New Roman" w:cs="Times New Roman"/>
      <w:color w:val="auto"/>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image002.png@01D67096.32516A10" TargetMode="External"/><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PSW\PSW%20Proposal%201.dotx" TargetMode="External"/></Relationships>
</file>

<file path=word/theme/theme1.xml><?xml version="1.0" encoding="utf-8"?>
<a:theme xmlns:a="http://schemas.openxmlformats.org/drawingml/2006/main" name="Office Theme">
  <a:themeElements>
    <a:clrScheme name="Programmed Colour Palette">
      <a:dk1>
        <a:srgbClr val="202428"/>
      </a:dk1>
      <a:lt1>
        <a:srgbClr val="FFFFFF"/>
      </a:lt1>
      <a:dk2>
        <a:srgbClr val="83BD00"/>
      </a:dk2>
      <a:lt2>
        <a:srgbClr val="E9E9E9"/>
      </a:lt2>
      <a:accent1>
        <a:srgbClr val="D7DF23"/>
      </a:accent1>
      <a:accent2>
        <a:srgbClr val="00B2A9"/>
      </a:accent2>
      <a:accent3>
        <a:srgbClr val="B0008E"/>
      </a:accent3>
      <a:accent4>
        <a:srgbClr val="FA0A76"/>
      </a:accent4>
      <a:accent5>
        <a:srgbClr val="0067B9"/>
      </a:accent5>
      <a:accent6>
        <a:srgbClr val="0C2340"/>
      </a:accent6>
      <a:hlink>
        <a:srgbClr val="F57F24"/>
      </a:hlink>
      <a:folHlink>
        <a:srgbClr val="FFCD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gReviewDate xmlns="41e9485c-befa-447d-b3b5-3f329e28d5b2">2026-07-16T16:00:00+00:00</PrgReviewDate>
    <b34c396f832e49199027199811d81230 xmlns="41e9485c-befa-447d-b3b5-3f329e28d5b2">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7f44718a-da20-42a1-a3f1-5f8a67b617ba</TermId>
        </TermInfo>
      </Terms>
    </b34c396f832e49199027199811d81230>
    <TaxCatchAll xmlns="41e9485c-befa-447d-b3b5-3f329e28d5b2">
      <Value>320</Value>
      <Value>15</Value>
      <Value>48</Value>
      <Value>13</Value>
      <Value>88</Value>
      <Value>104</Value>
      <Value>18</Value>
    </TaxCatchAll>
    <TaxCatchAllLabel xmlns="41e9485c-befa-447d-b3b5-3f329e28d5b2"/>
    <PrgDocOwnerRole xmlns="41e9485c-befa-447d-b3b5-3f329e28d5b2" xsi:nil="true"/>
    <PrgDocumentNumber xmlns="41e9485c-befa-447d-b3b5-3f329e28d5b2">PRG GHSE P018</PrgDocumentNumber>
    <b40caade37264d288faba9e530c3a02b xmlns="41e9485c-befa-447d-b3b5-3f329e28d5b2">
      <Terms xmlns="http://schemas.microsoft.com/office/infopath/2007/PartnerControls">
        <TermInfo xmlns="http://schemas.microsoft.com/office/infopath/2007/PartnerControls">
          <TermName xmlns="http://schemas.microsoft.com/office/infopath/2007/PartnerControls">All Countries</TermName>
          <TermId xmlns="http://schemas.microsoft.com/office/infopath/2007/PartnerControls">538caa9f-7348-4821-8300-d241948a1e27</TermId>
        </TermInfo>
      </Terms>
    </b40caade37264d288faba9e530c3a02b>
    <PrgDocumentReference xmlns="41e9485c-befa-447d-b3b5-3f329e28d5b2">PRG-HSE-PR-0562</PrgDocumentReference>
    <peaa2730c2154c329511046590123955 xmlns="41e9485c-befa-447d-b3b5-3f329e28d5b2">
      <Terms xmlns="http://schemas.microsoft.com/office/infopath/2007/PartnerControls"/>
    </peaa2730c2154c329511046590123955>
    <PrgVersionNumber xmlns="41e9485c-befa-447d-b3b5-3f329e28d5b2">1.3</PrgVersionNumber>
    <n1ab3176ae3949568ce68e81358989f8 xmlns="41e9485c-befa-447d-b3b5-3f329e28d5b2">
      <Terms xmlns="http://schemas.microsoft.com/office/infopath/2007/PartnerControls">
        <TermInfo xmlns="http://schemas.microsoft.com/office/infopath/2007/PartnerControls">
          <TermName xmlns="http://schemas.microsoft.com/office/infopath/2007/PartnerControls">All Business Units</TermName>
          <TermId xmlns="http://schemas.microsoft.com/office/infopath/2007/PartnerControls">b4f74f39-1bec-4559-b65a-7f7b1dec5007</TermId>
        </TermInfo>
      </Terms>
    </n1ab3176ae3949568ce68e81358989f8>
    <a95c5a8277a342779f4888a2f969d675 xmlns="41e9485c-befa-447d-b3b5-3f329e28d5b2">
      <Terms xmlns="http://schemas.microsoft.com/office/infopath/2007/PartnerControls"/>
    </a95c5a8277a342779f4888a2f969d675>
    <a1da6a3d648c48a6bc8f99f2fb23e4d8 xmlns="41e9485c-befa-447d-b3b5-3f329e28d5b2">
      <Terms xmlns="http://schemas.microsoft.com/office/infopath/2007/PartnerControls">
        <TermInfo xmlns="http://schemas.microsoft.com/office/infopath/2007/PartnerControls">
          <TermName xmlns="http://schemas.microsoft.com/office/infopath/2007/PartnerControls">Work at Heights</TermName>
          <TermId xmlns="http://schemas.microsoft.com/office/infopath/2007/PartnerControls">eb80f869-5b8f-4a8a-82d0-11264c5bd9a0</TermId>
        </TermInfo>
        <TermInfo xmlns="http://schemas.microsoft.com/office/infopath/2007/PartnerControls">
          <TermName xmlns="http://schemas.microsoft.com/office/infopath/2007/PartnerControls">Hazard and Risk Controls</TermName>
          <TermId xmlns="http://schemas.microsoft.com/office/infopath/2007/PartnerControls">1264d106-88c8-473c-831e-5f7120119159</TermId>
        </TermInfo>
      </Terms>
    </a1da6a3d648c48a6bc8f99f2fb23e4d8>
    <PrgPublishedDate xmlns="41e9485c-befa-447d-b3b5-3f329e28d5b2">2023-10-12T16:00:00+00:00</PrgPublishedDate>
    <l8187438d53647588c107cd1f6dff9f5 xmlns="41e9485c-befa-447d-b3b5-3f329e28d5b2">
      <Terms xmlns="http://schemas.microsoft.com/office/infopath/2007/PartnerControls">
        <TermInfo xmlns="http://schemas.microsoft.com/office/infopath/2007/PartnerControls">
          <TermName xmlns="http://schemas.microsoft.com/office/infopath/2007/PartnerControls">All States</TermName>
          <TermId xmlns="http://schemas.microsoft.com/office/infopath/2007/PartnerControls">b03b4e50-79e1-41c4-98b2-a93384679acf</TermId>
        </TermInfo>
      </Terms>
    </l8187438d53647588c107cd1f6dff9f5>
    <cac44800cf4a46c6a788b69036162be5 xmlns="41e9485c-befa-447d-b3b5-3f329e28d5b2">
      <Terms xmlns="http://schemas.microsoft.com/office/infopath/2007/PartnerControls">
        <TermInfo xmlns="http://schemas.microsoft.com/office/infopath/2007/PartnerControls">
          <TermName xmlns="http://schemas.microsoft.com/office/infopath/2007/PartnerControls">HSE and Operations</TermName>
          <TermId xmlns="http://schemas.microsoft.com/office/infopath/2007/PartnerControls">5625b4ab-77a7-4e73-b499-40270cdabaa8</TermId>
        </TermInfo>
      </Terms>
    </cac44800cf4a46c6a788b69036162be5>
    <FormData xmlns="http://schemas.microsoft.com/sharepoint/v3">&lt;?xml version="1.0" encoding="utf-8"?&gt;&lt;FormVariables&gt;&lt;Version /&gt;&lt;DocRegisterReference type="System.String"&gt;PRG-HSE-PR-0562&lt;/DocRegisterReference&gt;&lt;DocumentOwner type="System.String"&gt;&lt;/DocumentOwner&gt;&lt;/FormVariables&gt;</FormData>
    <n1c02b1614be41c399d772872e16c929 xmlns="41e9485c-befa-447d-b3b5-3f329e28d5b2">
      <Terms xmlns="http://schemas.microsoft.com/office/infopath/2007/PartnerControls"/>
    </n1c02b1614be41c399d772872e16c929>
  </documentManagement>
</p:properties>
</file>

<file path=customXml/item5.xml><?xml version="1.0" encoding="utf-8"?>
<ct:contentTypeSchema xmlns:ct="http://schemas.microsoft.com/office/2006/metadata/contentType" xmlns:ma="http://schemas.microsoft.com/office/2006/metadata/properties/metaAttributes" ct:_="" ma:_="" ma:contentTypeName="IMS Document" ma:contentTypeID="0x010100AE3CF87BD5584EFD9A0DEF92E771419A00AF00573A5C0CDA4181BAF3CAEEEEA3D6" ma:contentTypeVersion="79" ma:contentTypeDescription="Create a new document." ma:contentTypeScope="" ma:versionID="6ca4a083867530aef46e71c1412198a6">
  <xsd:schema xmlns:xsd="http://www.w3.org/2001/XMLSchema" xmlns:xs="http://www.w3.org/2001/XMLSchema" xmlns:p="http://schemas.microsoft.com/office/2006/metadata/properties" xmlns:ns1="http://schemas.microsoft.com/sharepoint/v3" xmlns:ns2="41e9485c-befa-447d-b3b5-3f329e28d5b2" targetNamespace="http://schemas.microsoft.com/office/2006/metadata/properties" ma:root="true" ma:fieldsID="2abe9d016f9e6e434be074e72c373c8e" ns1:_="" ns2:_="">
    <xsd:import namespace="http://schemas.microsoft.com/sharepoint/v3"/>
    <xsd:import namespace="41e9485c-befa-447d-b3b5-3f329e28d5b2"/>
    <xsd:element name="properties">
      <xsd:complexType>
        <xsd:sequence>
          <xsd:element name="documentManagement">
            <xsd:complexType>
              <xsd:all>
                <xsd:element ref="ns2:PrgDocumentReference"/>
                <xsd:element ref="ns2:PrgVersionNumber"/>
                <xsd:element ref="ns2:PrgPublishedDate"/>
                <xsd:element ref="ns2:PrgReviewDate"/>
                <xsd:element ref="ns2:PrgDocOwnerRole" minOccurs="0"/>
                <xsd:element ref="ns2:l8187438d53647588c107cd1f6dff9f5" minOccurs="0"/>
                <xsd:element ref="ns2:n1ab3176ae3949568ce68e81358989f8" minOccurs="0"/>
                <xsd:element ref="ns2:peaa2730c2154c329511046590123955" minOccurs="0"/>
                <xsd:element ref="ns2:a95c5a8277a342779f4888a2f969d675" minOccurs="0"/>
                <xsd:element ref="ns2:cac44800cf4a46c6a788b69036162be5" minOccurs="0"/>
                <xsd:element ref="ns2:a1da6a3d648c48a6bc8f99f2fb23e4d8" minOccurs="0"/>
                <xsd:element ref="ns2:TaxCatchAll" minOccurs="0"/>
                <xsd:element ref="ns2:PrgDocumentNumber" minOccurs="0"/>
                <xsd:element ref="ns2:b40caade37264d288faba9e530c3a02b" minOccurs="0"/>
                <xsd:element ref="ns2:b34c396f832e49199027199811d81230" minOccurs="0"/>
                <xsd:element ref="ns2:TaxCatchAllLabel" minOccurs="0"/>
                <xsd:element ref="ns2:n1c02b1614be41c399d772872e16c929"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4"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9485c-befa-447d-b3b5-3f329e28d5b2" elementFormDefault="qualified">
    <xsd:import namespace="http://schemas.microsoft.com/office/2006/documentManagement/types"/>
    <xsd:import namespace="http://schemas.microsoft.com/office/infopath/2007/PartnerControls"/>
    <xsd:element name="PrgDocumentReference" ma:index="3" ma:displayName="Document Reference" ma:internalName="PrgDocumentReference" ma:readOnly="false">
      <xsd:simpleType>
        <xsd:restriction base="dms:Text">
          <xsd:maxLength value="255"/>
        </xsd:restriction>
      </xsd:simpleType>
    </xsd:element>
    <xsd:element name="PrgVersionNumber" ma:index="4" ma:displayName="Version Number" ma:internalName="PrgVersionNumber" ma:readOnly="false" ma:percentage="FALSE">
      <xsd:simpleType>
        <xsd:restriction base="dms:Number"/>
      </xsd:simpleType>
    </xsd:element>
    <xsd:element name="PrgPublishedDate" ma:index="5" ma:displayName="Published Date" ma:format="DateOnly" ma:internalName="PrgPublishedDate" ma:readOnly="false">
      <xsd:simpleType>
        <xsd:restriction base="dms:DateTime"/>
      </xsd:simpleType>
    </xsd:element>
    <xsd:element name="PrgReviewDate" ma:index="6" ma:displayName="Review Date" ma:format="DateOnly" ma:indexed="true" ma:internalName="PrgReviewDate" ma:readOnly="false">
      <xsd:simpleType>
        <xsd:restriction base="dms:DateTime"/>
      </xsd:simpleType>
    </xsd:element>
    <xsd:element name="PrgDocOwnerRole" ma:index="13" nillable="true" ma:displayName="Document Owner Role" ma:description="Role of IMS document owner" ma:list="{dc71da0e-a852-4766-85f6-4ec88f068217}" ma:internalName="PrgDocOwnerRole" ma:readOnly="false" ma:showField="Title" ma:web="41e9485c-befa-447d-b3b5-3f329e28d5b2">
      <xsd:simpleType>
        <xsd:restriction base="dms:Lookup"/>
      </xsd:simpleType>
    </xsd:element>
    <xsd:element name="l8187438d53647588c107cd1f6dff9f5" ma:index="14" ma:taxonomy="true" ma:internalName="l8187438d53647588c107cd1f6dff9f5" ma:taxonomyFieldName="PrgState" ma:displayName="State" ma:readOnly="false" ma:fieldId="{58187438-d536-4758-8c10-7cd1f6dff9f5}" ma:taxonomyMulti="true" ma:sspId="8c637b06-4d43-461b-ad43-7897084e8e00" ma:termSetId="b05d6ca5-5a7d-4552-aaa5-e74826c70c8e" ma:anchorId="00000000-0000-0000-0000-000000000000" ma:open="false" ma:isKeyword="false">
      <xsd:complexType>
        <xsd:sequence>
          <xsd:element ref="pc:Terms" minOccurs="0" maxOccurs="1"/>
        </xsd:sequence>
      </xsd:complexType>
    </xsd:element>
    <xsd:element name="n1ab3176ae3949568ce68e81358989f8" ma:index="16" ma:taxonomy="true" ma:internalName="n1ab3176ae3949568ce68e81358989f8" ma:taxonomyFieldName="PrgBusinessUnit" ma:displayName="Business Unit" ma:readOnly="false" ma:fieldId="{71ab3176-ae39-4956-8ce6-8e81358989f8}" ma:taxonomyMulti="true" ma:sspId="8c637b06-4d43-461b-ad43-7897084e8e00" ma:termSetId="e9769be2-100c-4842-9c31-93d7e114c324" ma:anchorId="00000000-0000-0000-0000-000000000000" ma:open="false" ma:isKeyword="false">
      <xsd:complexType>
        <xsd:sequence>
          <xsd:element ref="pc:Terms" minOccurs="0" maxOccurs="1"/>
        </xsd:sequence>
      </xsd:complexType>
    </xsd:element>
    <xsd:element name="peaa2730c2154c329511046590123955" ma:index="18" nillable="true" ma:taxonomy="true" ma:internalName="peaa2730c2154c329511046590123955" ma:taxonomyFieldName="PrgOperationalExcellenceElement" ma:displayName="Operational Excellence Element" ma:readOnly="false" ma:fieldId="{9eaa2730-c215-4c32-9511-046590123955}" ma:taxonomyMulti="true" ma:sspId="8c637b06-4d43-461b-ad43-7897084e8e00" ma:termSetId="09c0ae00-14f6-4015-ac6b-e049912b50de" ma:anchorId="00000000-0000-0000-0000-000000000000" ma:open="false" ma:isKeyword="false">
      <xsd:complexType>
        <xsd:sequence>
          <xsd:element ref="pc:Terms" minOccurs="0" maxOccurs="1"/>
        </xsd:sequence>
      </xsd:complexType>
    </xsd:element>
    <xsd:element name="a95c5a8277a342779f4888a2f969d675" ma:index="20" nillable="true" ma:taxonomy="true" ma:internalName="a95c5a8277a342779f4888a2f969d675" ma:taxonomyFieldName="PrgSystemElement" ma:displayName="System Element" ma:readOnly="false" ma:fieldId="{a95c5a82-77a3-4277-9f48-88a2f969d675}" ma:taxonomyMulti="true" ma:sspId="8c637b06-4d43-461b-ad43-7897084e8e00" ma:termSetId="72c081df-0df6-4bae-b64e-fe3fb6475aaf" ma:anchorId="00000000-0000-0000-0000-000000000000" ma:open="false" ma:isKeyword="false">
      <xsd:complexType>
        <xsd:sequence>
          <xsd:element ref="pc:Terms" minOccurs="0" maxOccurs="1"/>
        </xsd:sequence>
      </xsd:complexType>
    </xsd:element>
    <xsd:element name="cac44800cf4a46c6a788b69036162be5" ma:index="22" ma:taxonomy="true" ma:internalName="cac44800cf4a46c6a788b69036162be5" ma:taxonomyFieldName="PrgFunction" ma:displayName="Function" ma:readOnly="false" ma:fieldId="{cac44800-cf4a-46c6-a788-b69036162be5}" ma:taxonomyMulti="true" ma:sspId="8c637b06-4d43-461b-ad43-7897084e8e00" ma:termSetId="f182bc09-dc4b-4eb5-9898-1991304a45b2" ma:anchorId="00000000-0000-0000-0000-000000000000" ma:open="false" ma:isKeyword="false">
      <xsd:complexType>
        <xsd:sequence>
          <xsd:element ref="pc:Terms" minOccurs="0" maxOccurs="1"/>
        </xsd:sequence>
      </xsd:complexType>
    </xsd:element>
    <xsd:element name="a1da6a3d648c48a6bc8f99f2fb23e4d8" ma:index="24" ma:taxonomy="true" ma:internalName="a1da6a3d648c48a6bc8f99f2fb23e4d8" ma:taxonomyFieldName="PrgTopic" ma:displayName="Topic" ma:readOnly="false" ma:fieldId="{a1da6a3d-648c-48a6-bc8f-99f2fb23e4d8}" ma:taxonomyMulti="true" ma:sspId="8c637b06-4d43-461b-ad43-7897084e8e00" ma:termSetId="9a0ee65d-c0cd-4b9f-9f04-eb57f5863f8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7ba27d8a-25fa-4731-bd09-e226b832a95d}" ma:internalName="TaxCatchAll" ma:showField="CatchAllData" ma:web="41e9485c-befa-447d-b3b5-3f329e28d5b2">
      <xsd:complexType>
        <xsd:complexContent>
          <xsd:extension base="dms:MultiChoiceLookup">
            <xsd:sequence>
              <xsd:element name="Value" type="dms:Lookup" maxOccurs="unbounded" minOccurs="0" nillable="true"/>
            </xsd:sequence>
          </xsd:extension>
        </xsd:complexContent>
      </xsd:complexType>
    </xsd:element>
    <xsd:element name="PrgDocumentNumber" ma:index="26" nillable="true" ma:displayName="Document Number" ma:hidden="true" ma:indexed="true" ma:internalName="PrgDocumentNumber" ma:readOnly="false">
      <xsd:simpleType>
        <xsd:restriction base="dms:Text"/>
      </xsd:simpleType>
    </xsd:element>
    <xsd:element name="b40caade37264d288faba9e530c3a02b" ma:index="28" ma:taxonomy="true" ma:internalName="b40caade37264d288faba9e530c3a02b" ma:taxonomyFieldName="PrgCountry" ma:displayName="Country" ma:readOnly="false" ma:fieldId="{b40caade-3726-4d28-8fab-a9e530c3a02b}" ma:taxonomyMulti="true" ma:sspId="8c637b06-4d43-461b-ad43-7897084e8e00" ma:termSetId="01a99b6f-8806-4325-9aea-2e43ead92ca2" ma:anchorId="00000000-0000-0000-0000-000000000000" ma:open="false" ma:isKeyword="false">
      <xsd:complexType>
        <xsd:sequence>
          <xsd:element ref="pc:Terms" minOccurs="0" maxOccurs="1"/>
        </xsd:sequence>
      </xsd:complexType>
    </xsd:element>
    <xsd:element name="b34c396f832e49199027199811d81230" ma:index="29" ma:taxonomy="true" ma:internalName="b34c396f832e49199027199811d81230" ma:taxonomyFieldName="PrgIMSDocumentType" ma:displayName="IMS Document Type" ma:readOnly="false" ma:default="" ma:fieldId="{b34c396f-832e-4919-9027-199811d81230}" ma:sspId="8c637b06-4d43-461b-ad43-7897084e8e00" ma:termSetId="3eb74bd5-f28c-4962-969c-7c462c38b2ed"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7ba27d8a-25fa-4731-bd09-e226b832a95d}" ma:internalName="TaxCatchAllLabel" ma:readOnly="true" ma:showField="CatchAllDataLabel" ma:web="41e9485c-befa-447d-b3b5-3f329e28d5b2">
      <xsd:complexType>
        <xsd:complexContent>
          <xsd:extension base="dms:MultiChoiceLookup">
            <xsd:sequence>
              <xsd:element name="Value" type="dms:Lookup" maxOccurs="unbounded" minOccurs="0" nillable="true"/>
            </xsd:sequence>
          </xsd:extension>
        </xsd:complexContent>
      </xsd:complexType>
    </xsd:element>
    <xsd:element name="n1c02b1614be41c399d772872e16c929" ma:index="32" nillable="true" ma:taxonomy="true" ma:internalName="n1c02b1614be41c399d772872e16c929" ma:taxonomyFieldName="PrgIMSSystemTag" ma:displayName="System Tag" ma:default="" ma:fieldId="{71c02b16-14be-41c3-99d7-72872e16c929}" ma:taxonomyMulti="true" ma:sspId="8c637b06-4d43-461b-ad43-7897084e8e00" ma:termSetId="209ebf7c-b9b4-42d0-8c45-2000b2b6b1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F6335-2FEE-478D-BF04-A54D9CF7941D}">
  <ds:schemaRefs>
    <ds:schemaRef ds:uri="http://schemas.microsoft.com/sharepoint/v3/contenttype/forms"/>
  </ds:schemaRefs>
</ds:datastoreItem>
</file>

<file path=customXml/itemProps2.xml><?xml version="1.0" encoding="utf-8"?>
<ds:datastoreItem xmlns:ds="http://schemas.openxmlformats.org/officeDocument/2006/customXml" ds:itemID="{BA093F91-E6A4-421D-B76D-7578DC665DC2}">
  <ds:schemaRefs/>
</ds:datastoreItem>
</file>

<file path=customXml/itemProps3.xml><?xml version="1.0" encoding="utf-8"?>
<ds:datastoreItem xmlns:ds="http://schemas.openxmlformats.org/officeDocument/2006/customXml" ds:itemID="{54255F10-EE35-7F4C-8074-6626C9B63BF9}">
  <ds:schemaRefs>
    <ds:schemaRef ds:uri="http://schemas.openxmlformats.org/officeDocument/2006/bibliography"/>
  </ds:schemaRefs>
</ds:datastoreItem>
</file>

<file path=customXml/itemProps4.xml><?xml version="1.0" encoding="utf-8"?>
<ds:datastoreItem xmlns:ds="http://schemas.openxmlformats.org/officeDocument/2006/customXml" ds:itemID="{9F4A19CF-E016-4BCC-9658-A92EF9A5B235}">
  <ds:schemaRef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41e9485c-befa-447d-b3b5-3f329e28d5b2"/>
    <ds:schemaRef ds:uri="http://schemas.microsoft.com/sharepoint/v3"/>
  </ds:schemaRefs>
</ds:datastoreItem>
</file>

<file path=customXml/itemProps5.xml><?xml version="1.0" encoding="utf-8"?>
<ds:datastoreItem xmlns:ds="http://schemas.openxmlformats.org/officeDocument/2006/customXml" ds:itemID="{2C9648B7-7B43-43DA-8C47-AA584CC8C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e9485c-befa-447d-b3b5-3f329e28d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PSW Proposal 1</Template>
  <TotalTime>0</TotalTime>
  <Pages>18</Pages>
  <Words>5444</Words>
  <Characters>31034</Characters>
  <Application>Microsoft Office Word</Application>
  <DocSecurity>8</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at Heights Procedure</dc:title>
  <dc:subject/>
  <dc:creator/>
  <cp:keywords/>
  <dc:description/>
  <cp:lastModifiedBy/>
  <cp:revision>1</cp:revision>
  <dcterms:created xsi:type="dcterms:W3CDTF">2023-02-13T04:43:00Z</dcterms:created>
  <dcterms:modified xsi:type="dcterms:W3CDTF">2023-10-19T04:24:00Z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0x010100AE3CF87BD5584EFD9A0DEF92E771419A00AF00573A5C0CDA4181BAF3CAEEEEA3D6</vt:lpwstr>
  </property>
  <property fmtid="{D5CDD505-2E9C-101B-9397-08002B2CF9AE}" pid="3" name="_dlc_DocIdItemGuid">
    <vt:lpwstr>306368ef-fbdb-472e-980d-4b45545df4af</vt:lpwstr>
  </property>
  <property fmtid="{D5CDD505-2E9C-101B-9397-08002B2CF9AE}" pid="4" name="PrgState">
    <vt:lpwstr>18;#All States|b03b4e50-79e1-41c4-98b2-a93384679acf</vt:lpwstr>
  </property>
  <property fmtid="{D5CDD505-2E9C-101B-9397-08002B2CF9AE}" pid="5" name="PrgSystemElement">
    <vt:lpwstr/>
  </property>
  <property fmtid="{D5CDD505-2E9C-101B-9397-08002B2CF9AE}" pid="6" name="PrgConvertToPDFOnPublish">
    <vt:bool>false</vt:bool>
  </property>
  <property fmtid="{D5CDD505-2E9C-101B-9397-08002B2CF9AE}" pid="7" name="PrgIMSDocumentType">
    <vt:lpwstr>320;#Procedure|7f44718a-da20-42a1-a3f1-5f8a67b617ba</vt:lpwstr>
  </property>
  <property fmtid="{D5CDD505-2E9C-101B-9397-08002B2CF9AE}" pid="8" name="PrgTopic">
    <vt:lpwstr>104;#Work at Heights|eb80f869-5b8f-4a8a-82d0-11264c5bd9a0;#88;#Hazard and Risk Controls|1264d106-88c8-473c-831e-5f7120119159</vt:lpwstr>
  </property>
  <property fmtid="{D5CDD505-2E9C-101B-9397-08002B2CF9AE}" pid="9" name="PrgOperationalExcellenceElement">
    <vt:lpwstr/>
  </property>
  <property fmtid="{D5CDD505-2E9C-101B-9397-08002B2CF9AE}" pid="10" name="PrgFunction">
    <vt:lpwstr>15;#HSE and Operations|5625b4ab-77a7-4e73-b499-40270cdabaa8</vt:lpwstr>
  </property>
  <property fmtid="{D5CDD505-2E9C-101B-9397-08002B2CF9AE}" pid="11" name="PrgBusinessUnit">
    <vt:lpwstr>48;#All Business Units|b4f74f39-1bec-4559-b65a-7f7b1dec5007</vt:lpwstr>
  </property>
  <property fmtid="{D5CDD505-2E9C-101B-9397-08002B2CF9AE}" pid="12" name="DocumentType">
    <vt:lpwstr>Procedure</vt:lpwstr>
  </property>
  <property fmtid="{D5CDD505-2E9C-101B-9397-08002B2CF9AE}" pid="13" name="PrgCountry">
    <vt:lpwstr>13;#All Countries|538caa9f-7348-4821-8300-d241948a1e27</vt:lpwstr>
  </property>
  <property fmtid="{D5CDD505-2E9C-101B-9397-08002B2CF9AE}" pid="14" name="PrgIMSSystemTag">
    <vt:lpwstr/>
  </property>
</Properties>
</file>