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8E41" w14:textId="49A6DBCB" w:rsidR="00006B92" w:rsidRDefault="007A757E" w:rsidP="00A27705">
      <w:pPr>
        <w:pStyle w:val="Heading2"/>
        <w:tabs>
          <w:tab w:val="left" w:pos="1134"/>
        </w:tabs>
        <w:spacing w:before="0"/>
      </w:pPr>
      <w:r>
        <w:t>Purpose</w:t>
      </w:r>
    </w:p>
    <w:p w14:paraId="000340FD" w14:textId="5D5E3072" w:rsidR="00065928" w:rsidRPr="00A27705" w:rsidRDefault="008644E7" w:rsidP="00A27705">
      <w:pPr>
        <w:spacing w:after="120"/>
        <w:jc w:val="both"/>
        <w:textAlignment w:val="baseline"/>
        <w:rPr>
          <w:rFonts w:eastAsia="Times New Roman" w:cs="Arial"/>
          <w:color w:val="auto"/>
          <w:kern w:val="0"/>
          <w:sz w:val="20"/>
          <w:szCs w:val="20"/>
        </w:rPr>
      </w:pPr>
      <w:r w:rsidRPr="00A27705">
        <w:rPr>
          <w:rStyle w:val="normaltextrun"/>
          <w:rFonts w:cs="Arial"/>
          <w:color w:val="auto"/>
          <w:sz w:val="20"/>
          <w:szCs w:val="20"/>
          <w:shd w:val="clear" w:color="auto" w:fill="FFFFFF"/>
        </w:rPr>
        <w:t>This purpose of this policy is to outline the arrangements and conditions of salary sacrificing at Programmed</w:t>
      </w:r>
      <w:r w:rsidR="00A27705" w:rsidRPr="00A27705">
        <w:rPr>
          <w:rStyle w:val="normaltextrun"/>
          <w:rFonts w:cs="Arial"/>
          <w:color w:val="auto"/>
          <w:sz w:val="20"/>
          <w:szCs w:val="20"/>
          <w:shd w:val="clear" w:color="auto" w:fill="FFFFFF"/>
        </w:rPr>
        <w:t xml:space="preserve"> </w:t>
      </w:r>
      <w:r w:rsidRPr="00A27705">
        <w:rPr>
          <w:rStyle w:val="normaltextrun"/>
          <w:rFonts w:cs="Arial"/>
          <w:color w:val="auto"/>
          <w:sz w:val="20"/>
          <w:szCs w:val="20"/>
          <w:shd w:val="clear" w:color="auto" w:fill="FFFFFF"/>
        </w:rPr>
        <w:t>/</w:t>
      </w:r>
      <w:r w:rsidR="00A27705" w:rsidRPr="00A27705">
        <w:rPr>
          <w:rStyle w:val="normaltextrun"/>
          <w:rFonts w:cs="Arial"/>
          <w:color w:val="auto"/>
          <w:sz w:val="20"/>
          <w:szCs w:val="20"/>
          <w:shd w:val="clear" w:color="auto" w:fill="FFFFFF"/>
        </w:rPr>
        <w:t xml:space="preserve"> </w:t>
      </w:r>
      <w:r w:rsidRPr="00A27705">
        <w:rPr>
          <w:rStyle w:val="normaltextrun"/>
          <w:rFonts w:cs="Arial"/>
          <w:color w:val="auto"/>
          <w:sz w:val="20"/>
          <w:szCs w:val="20"/>
          <w:shd w:val="clear" w:color="auto" w:fill="FFFFFF"/>
        </w:rPr>
        <w:t>PERSOLKELLY. </w:t>
      </w:r>
      <w:r w:rsidRPr="00A27705">
        <w:rPr>
          <w:rStyle w:val="eop"/>
          <w:rFonts w:cs="Arial"/>
          <w:color w:val="auto"/>
          <w:sz w:val="20"/>
          <w:szCs w:val="20"/>
        </w:rPr>
        <w:t> </w:t>
      </w:r>
      <w:r w:rsidR="00065928" w:rsidRPr="00A27705">
        <w:rPr>
          <w:rFonts w:eastAsia="Times New Roman" w:cs="Arial"/>
          <w:color w:val="auto"/>
          <w:kern w:val="0"/>
          <w:sz w:val="20"/>
          <w:szCs w:val="20"/>
        </w:rPr>
        <w:t>Salary sacrifice enables Eligible Employees to receive part of their income in the form of benefits in lieu of salary. Sacrificing salary to receive benefits under this policy is voluntary. Certain benefits may be provided to employees that are subject to Fringe Benefits Tax on a concessional basis.</w:t>
      </w:r>
      <w:r w:rsidR="00065928" w:rsidRPr="00A27705">
        <w:rPr>
          <w:rFonts w:eastAsia="Times New Roman" w:cs="Arial"/>
          <w:color w:val="auto"/>
          <w:kern w:val="0"/>
          <w:sz w:val="20"/>
          <w:szCs w:val="20"/>
          <w:lang w:val="en-US"/>
        </w:rPr>
        <w:t> </w:t>
      </w:r>
      <w:r w:rsidR="00065928" w:rsidRPr="00A27705">
        <w:rPr>
          <w:rFonts w:eastAsia="Times New Roman" w:cs="Arial"/>
          <w:color w:val="auto"/>
          <w:kern w:val="0"/>
          <w:sz w:val="20"/>
          <w:szCs w:val="20"/>
        </w:rPr>
        <w:t> </w:t>
      </w:r>
    </w:p>
    <w:p w14:paraId="094B0285" w14:textId="08A4E2DB" w:rsidR="008644E7" w:rsidRPr="000A7EF9" w:rsidRDefault="008644E7" w:rsidP="00115EBE">
      <w:pPr>
        <w:pStyle w:val="Heading3"/>
        <w:rPr>
          <w:rStyle w:val="normaltextrun"/>
        </w:rPr>
      </w:pPr>
      <w:r w:rsidRPr="00A27705">
        <w:rPr>
          <w:color w:val="83BD00" w:themeColor="text2"/>
        </w:rPr>
        <w:t>Scope</w:t>
      </w:r>
      <w:r w:rsidRPr="008644E7">
        <w:rPr>
          <w:rStyle w:val="normaltextrun"/>
          <w:rFonts w:eastAsiaTheme="minorEastAsia"/>
        </w:rPr>
        <w:t> </w:t>
      </w:r>
      <w:r w:rsidRPr="008644E7">
        <w:rPr>
          <w:rStyle w:val="eop"/>
        </w:rPr>
        <w:t> </w:t>
      </w:r>
    </w:p>
    <w:p w14:paraId="21905375" w14:textId="4AFD0C27" w:rsidR="008644E7" w:rsidRPr="00A27705" w:rsidRDefault="008644E7" w:rsidP="008644E7">
      <w:pPr>
        <w:pStyle w:val="paragraph"/>
        <w:spacing w:before="0" w:beforeAutospacing="0" w:after="0" w:afterAutospacing="0"/>
        <w:jc w:val="both"/>
        <w:textAlignment w:val="baseline"/>
        <w:rPr>
          <w:rStyle w:val="normaltextrun"/>
          <w:rFonts w:eastAsiaTheme="minorEastAsia"/>
          <w:color w:val="000000"/>
          <w:kern w:val="16"/>
          <w:shd w:val="clear" w:color="auto" w:fill="FFFFFF"/>
        </w:rPr>
      </w:pPr>
      <w:r w:rsidRPr="00A27705">
        <w:rPr>
          <w:rStyle w:val="normaltextrun"/>
          <w:rFonts w:ascii="Arial" w:eastAsiaTheme="minorEastAsia" w:hAnsi="Arial" w:cs="Arial"/>
          <w:kern w:val="16"/>
          <w:sz w:val="20"/>
          <w:szCs w:val="20"/>
          <w:shd w:val="clear" w:color="auto" w:fill="FFFFFF"/>
        </w:rPr>
        <w:t>This policy applies to all eligible employees of Programmed</w:t>
      </w:r>
      <w:r w:rsidR="00A27705" w:rsidRPr="00A27705">
        <w:rPr>
          <w:rStyle w:val="normaltextrun"/>
          <w:rFonts w:ascii="Arial" w:eastAsiaTheme="minorEastAsia" w:hAnsi="Arial" w:cs="Arial"/>
          <w:kern w:val="16"/>
          <w:sz w:val="20"/>
          <w:szCs w:val="20"/>
          <w:shd w:val="clear" w:color="auto" w:fill="FFFFFF"/>
        </w:rPr>
        <w:t xml:space="preserve"> </w:t>
      </w:r>
      <w:r w:rsidRPr="00A27705">
        <w:rPr>
          <w:rStyle w:val="normaltextrun"/>
          <w:rFonts w:ascii="Arial" w:eastAsiaTheme="minorEastAsia" w:hAnsi="Arial" w:cs="Arial"/>
          <w:kern w:val="16"/>
          <w:sz w:val="20"/>
          <w:szCs w:val="20"/>
          <w:shd w:val="clear" w:color="auto" w:fill="FFFFFF"/>
        </w:rPr>
        <w:t>/</w:t>
      </w:r>
      <w:r w:rsidR="00A27705" w:rsidRPr="00A27705">
        <w:rPr>
          <w:rStyle w:val="normaltextrun"/>
          <w:rFonts w:ascii="Arial" w:eastAsiaTheme="minorEastAsia" w:hAnsi="Arial" w:cs="Arial"/>
          <w:kern w:val="16"/>
          <w:sz w:val="20"/>
          <w:szCs w:val="20"/>
          <w:shd w:val="clear" w:color="auto" w:fill="FFFFFF"/>
        </w:rPr>
        <w:t xml:space="preserve"> </w:t>
      </w:r>
      <w:r w:rsidRPr="00A27705">
        <w:rPr>
          <w:rStyle w:val="normaltextrun"/>
          <w:rFonts w:ascii="Arial" w:eastAsiaTheme="minorEastAsia" w:hAnsi="Arial" w:cs="Arial"/>
          <w:kern w:val="16"/>
          <w:sz w:val="20"/>
          <w:szCs w:val="20"/>
          <w:shd w:val="clear" w:color="auto" w:fill="FFFFFF"/>
        </w:rPr>
        <w:t>PERSOLKELLY.</w:t>
      </w:r>
      <w:r w:rsidRPr="00A27705">
        <w:rPr>
          <w:rStyle w:val="normaltextrun"/>
          <w:rFonts w:eastAsiaTheme="minorEastAsia"/>
          <w:color w:val="000000"/>
          <w:kern w:val="16"/>
          <w:shd w:val="clear" w:color="auto" w:fill="FFFFFF"/>
        </w:rPr>
        <w:t> </w:t>
      </w:r>
    </w:p>
    <w:p w14:paraId="4714E285" w14:textId="77777777" w:rsidR="008644E7" w:rsidRDefault="008644E7" w:rsidP="00115EBE">
      <w:pPr>
        <w:pStyle w:val="Heading3"/>
      </w:pPr>
      <w:r w:rsidRPr="00A27705">
        <w:rPr>
          <w:color w:val="83BD00" w:themeColor="text2"/>
        </w:rPr>
        <w:t>Definitions </w:t>
      </w:r>
      <w:r w:rsidRPr="004F1395">
        <w:t> </w:t>
      </w:r>
    </w:p>
    <w:tbl>
      <w:tblPr>
        <w:tblW w:w="5000"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2395"/>
        <w:gridCol w:w="7568"/>
      </w:tblGrid>
      <w:tr w:rsidR="0072220B" w:rsidRPr="00A27705" w14:paraId="0DDE8EFE" w14:textId="77777777" w:rsidTr="00A27705">
        <w:trPr>
          <w:trHeight w:val="465"/>
        </w:trPr>
        <w:tc>
          <w:tcPr>
            <w:tcW w:w="2395" w:type="dxa"/>
            <w:shd w:val="clear" w:color="auto" w:fill="E9E9E9"/>
            <w:vAlign w:val="center"/>
          </w:tcPr>
          <w:p w14:paraId="6FD7584E" w14:textId="182AEF6F" w:rsidR="0072220B" w:rsidRPr="00A27705" w:rsidRDefault="0072220B" w:rsidP="00A27705">
            <w:pPr>
              <w:pStyle w:val="TableRowHeading"/>
              <w:spacing w:before="60" w:after="60"/>
              <w:rPr>
                <w:b/>
                <w:bCs/>
                <w:color w:val="0C2340" w:themeColor="accent6"/>
                <w:sz w:val="18"/>
                <w:szCs w:val="18"/>
              </w:rPr>
            </w:pPr>
            <w:r w:rsidRPr="00A27705">
              <w:rPr>
                <w:b/>
                <w:bCs/>
                <w:color w:val="0C2340" w:themeColor="accent6"/>
                <w:sz w:val="18"/>
                <w:szCs w:val="18"/>
              </w:rPr>
              <w:t>Term</w:t>
            </w:r>
          </w:p>
        </w:tc>
        <w:tc>
          <w:tcPr>
            <w:tcW w:w="7568" w:type="dxa"/>
            <w:shd w:val="clear" w:color="auto" w:fill="E9E9E9"/>
            <w:vAlign w:val="center"/>
          </w:tcPr>
          <w:p w14:paraId="336391D6" w14:textId="6C43382D" w:rsidR="0072220B" w:rsidRPr="00A27705" w:rsidRDefault="0072220B" w:rsidP="00A27705">
            <w:pPr>
              <w:pStyle w:val="TableRowHeading"/>
              <w:spacing w:before="60" w:after="60"/>
              <w:rPr>
                <w:b/>
                <w:bCs/>
                <w:color w:val="0C2340" w:themeColor="accent6"/>
                <w:sz w:val="18"/>
                <w:szCs w:val="18"/>
              </w:rPr>
            </w:pPr>
            <w:r w:rsidRPr="00A27705">
              <w:rPr>
                <w:b/>
                <w:bCs/>
                <w:color w:val="0C2340" w:themeColor="accent6"/>
                <w:sz w:val="18"/>
                <w:szCs w:val="18"/>
              </w:rPr>
              <w:t>Definition</w:t>
            </w:r>
          </w:p>
        </w:tc>
      </w:tr>
      <w:tr w:rsidR="0072220B" w:rsidRPr="00A27705" w14:paraId="1B61848F" w14:textId="77777777" w:rsidTr="00A27705">
        <w:trPr>
          <w:trHeight w:val="905"/>
        </w:trPr>
        <w:tc>
          <w:tcPr>
            <w:tcW w:w="2395" w:type="dxa"/>
            <w:shd w:val="clear" w:color="auto" w:fill="auto"/>
          </w:tcPr>
          <w:p w14:paraId="2E206E5B" w14:textId="67CD83B9" w:rsidR="0072220B" w:rsidRPr="006E7278" w:rsidRDefault="0072220B" w:rsidP="00A27705">
            <w:pPr>
              <w:pStyle w:val="TableBodyText"/>
              <w:spacing w:before="60" w:after="60"/>
              <w:rPr>
                <w:color w:val="auto"/>
                <w:sz w:val="18"/>
                <w:szCs w:val="18"/>
              </w:rPr>
            </w:pPr>
            <w:r w:rsidRPr="006E7278">
              <w:rPr>
                <w:color w:val="auto"/>
                <w:sz w:val="18"/>
                <w:szCs w:val="18"/>
              </w:rPr>
              <w:t>Eligible Employee</w:t>
            </w:r>
          </w:p>
        </w:tc>
        <w:tc>
          <w:tcPr>
            <w:tcW w:w="7568" w:type="dxa"/>
            <w:shd w:val="clear" w:color="auto" w:fill="auto"/>
          </w:tcPr>
          <w:p w14:paraId="2D3668DC" w14:textId="0DADEA5E" w:rsidR="0072220B" w:rsidRPr="006E7278" w:rsidRDefault="0072220B" w:rsidP="00A27705">
            <w:pPr>
              <w:pStyle w:val="TableBodyText"/>
              <w:spacing w:before="60" w:after="60"/>
              <w:rPr>
                <w:color w:val="auto"/>
                <w:sz w:val="18"/>
                <w:szCs w:val="18"/>
              </w:rPr>
            </w:pPr>
            <w:r w:rsidRPr="006E7278">
              <w:rPr>
                <w:rStyle w:val="normaltextrun"/>
                <w:rFonts w:cs="Arial"/>
                <w:color w:val="auto"/>
                <w:sz w:val="18"/>
                <w:szCs w:val="18"/>
              </w:rPr>
              <w:t>All full-time, part-time, and casual employees who are employed by and are working for Programmed</w:t>
            </w:r>
            <w:r w:rsidR="00A27705" w:rsidRPr="006E7278">
              <w:rPr>
                <w:rStyle w:val="normaltextrun"/>
                <w:rFonts w:cs="Arial"/>
                <w:color w:val="auto"/>
                <w:sz w:val="18"/>
                <w:szCs w:val="18"/>
              </w:rPr>
              <w:t xml:space="preserve"> </w:t>
            </w:r>
            <w:r w:rsidRPr="006E7278">
              <w:rPr>
                <w:rStyle w:val="normaltextrun"/>
                <w:rFonts w:cs="Arial"/>
                <w:color w:val="auto"/>
                <w:sz w:val="18"/>
                <w:szCs w:val="18"/>
              </w:rPr>
              <w:t>/</w:t>
            </w:r>
            <w:r w:rsidR="00A27705" w:rsidRPr="006E7278">
              <w:rPr>
                <w:rStyle w:val="normaltextrun"/>
                <w:rFonts w:cs="Arial"/>
                <w:color w:val="auto"/>
                <w:sz w:val="18"/>
                <w:szCs w:val="18"/>
              </w:rPr>
              <w:t xml:space="preserve"> </w:t>
            </w:r>
            <w:r w:rsidRPr="006E7278">
              <w:rPr>
                <w:rStyle w:val="normaltextrun"/>
                <w:rFonts w:cs="Arial"/>
                <w:color w:val="auto"/>
                <w:sz w:val="18"/>
                <w:szCs w:val="18"/>
              </w:rPr>
              <w:t>PERSOLKELLY. On-hire employees are only eligible to salary sacrifice additional superannuation deductions.  </w:t>
            </w:r>
            <w:r w:rsidRPr="006E7278">
              <w:rPr>
                <w:rStyle w:val="eop"/>
                <w:rFonts w:cs="Arial"/>
                <w:color w:val="auto"/>
                <w:sz w:val="18"/>
                <w:szCs w:val="18"/>
              </w:rPr>
              <w:t> </w:t>
            </w:r>
          </w:p>
        </w:tc>
      </w:tr>
      <w:tr w:rsidR="0072220B" w:rsidRPr="00A27705" w14:paraId="1F165B27" w14:textId="77777777" w:rsidTr="00A27705">
        <w:trPr>
          <w:trHeight w:val="501"/>
        </w:trPr>
        <w:tc>
          <w:tcPr>
            <w:tcW w:w="2395" w:type="dxa"/>
            <w:shd w:val="clear" w:color="auto" w:fill="auto"/>
            <w:vAlign w:val="center"/>
          </w:tcPr>
          <w:p w14:paraId="597AF79A" w14:textId="2B3CD67A" w:rsidR="0072220B" w:rsidRPr="006E7278" w:rsidRDefault="0072220B" w:rsidP="00A27705">
            <w:pPr>
              <w:pStyle w:val="TableBodyText"/>
              <w:spacing w:before="60" w:after="60"/>
              <w:rPr>
                <w:color w:val="auto"/>
                <w:sz w:val="18"/>
                <w:szCs w:val="18"/>
              </w:rPr>
            </w:pPr>
            <w:r w:rsidRPr="006E7278">
              <w:rPr>
                <w:color w:val="auto"/>
                <w:sz w:val="18"/>
                <w:szCs w:val="18"/>
              </w:rPr>
              <w:t>Portable Electronic Device</w:t>
            </w:r>
          </w:p>
        </w:tc>
        <w:tc>
          <w:tcPr>
            <w:tcW w:w="7568" w:type="dxa"/>
            <w:shd w:val="clear" w:color="auto" w:fill="auto"/>
            <w:vAlign w:val="center"/>
          </w:tcPr>
          <w:p w14:paraId="5D79A75C" w14:textId="266FD0E5" w:rsidR="0072220B" w:rsidRPr="006E7278" w:rsidRDefault="0072220B" w:rsidP="00A27705">
            <w:pPr>
              <w:pStyle w:val="TableBodyText"/>
              <w:spacing w:before="60" w:after="60"/>
              <w:rPr>
                <w:rStyle w:val="normaltextrun"/>
                <w:rFonts w:cs="Arial"/>
                <w:color w:val="auto"/>
                <w:sz w:val="18"/>
                <w:szCs w:val="18"/>
              </w:rPr>
            </w:pPr>
            <w:r w:rsidRPr="006E7278">
              <w:rPr>
                <w:rStyle w:val="normaltextrun"/>
                <w:rFonts w:cs="Arial"/>
                <w:color w:val="auto"/>
                <w:sz w:val="18"/>
                <w:szCs w:val="18"/>
              </w:rPr>
              <w:t>Any brand or operating system of phone or tablet. </w:t>
            </w:r>
            <w:r w:rsidRPr="006E7278">
              <w:rPr>
                <w:rStyle w:val="eop"/>
                <w:rFonts w:cs="Arial"/>
                <w:color w:val="auto"/>
                <w:sz w:val="18"/>
                <w:szCs w:val="18"/>
              </w:rPr>
              <w:t> </w:t>
            </w:r>
          </w:p>
        </w:tc>
      </w:tr>
      <w:tr w:rsidR="0072220B" w:rsidRPr="00A27705" w14:paraId="4121CEB0" w14:textId="77777777" w:rsidTr="00A27705">
        <w:trPr>
          <w:trHeight w:val="753"/>
        </w:trPr>
        <w:tc>
          <w:tcPr>
            <w:tcW w:w="2395" w:type="dxa"/>
            <w:shd w:val="clear" w:color="auto" w:fill="auto"/>
          </w:tcPr>
          <w:p w14:paraId="7F892B3F" w14:textId="5D142347" w:rsidR="0072220B" w:rsidRPr="006E7278" w:rsidRDefault="0072220B" w:rsidP="00A27705">
            <w:pPr>
              <w:pStyle w:val="TableBodyText"/>
              <w:spacing w:before="60" w:after="60"/>
              <w:rPr>
                <w:color w:val="auto"/>
                <w:sz w:val="18"/>
                <w:szCs w:val="18"/>
              </w:rPr>
            </w:pPr>
            <w:r w:rsidRPr="006E7278">
              <w:rPr>
                <w:color w:val="auto"/>
                <w:sz w:val="18"/>
                <w:szCs w:val="18"/>
              </w:rPr>
              <w:t>Fringe Benefits Tax</w:t>
            </w:r>
          </w:p>
        </w:tc>
        <w:tc>
          <w:tcPr>
            <w:tcW w:w="7568" w:type="dxa"/>
            <w:shd w:val="clear" w:color="auto" w:fill="auto"/>
          </w:tcPr>
          <w:p w14:paraId="4C4D00BA" w14:textId="1D9789D8" w:rsidR="0072220B" w:rsidRPr="006E7278" w:rsidRDefault="0072220B" w:rsidP="00A27705">
            <w:pPr>
              <w:pStyle w:val="paragraph"/>
              <w:spacing w:before="60" w:beforeAutospacing="0" w:after="60" w:afterAutospacing="0" w:line="288" w:lineRule="auto"/>
              <w:textAlignment w:val="baseline"/>
              <w:rPr>
                <w:rStyle w:val="normaltextrun"/>
                <w:rFonts w:ascii="Arial" w:eastAsiaTheme="minorEastAsia" w:hAnsi="Arial" w:cs="Arial"/>
                <w:sz w:val="18"/>
                <w:szCs w:val="18"/>
              </w:rPr>
            </w:pPr>
            <w:r w:rsidRPr="006E7278">
              <w:rPr>
                <w:rStyle w:val="normaltextrun"/>
                <w:rFonts w:ascii="Arial" w:eastAsiaTheme="minorEastAsia" w:hAnsi="Arial" w:cs="Arial"/>
                <w:sz w:val="18"/>
                <w:szCs w:val="18"/>
              </w:rPr>
              <w:t>Fringe Benefits Tax is tax required to be paid under the Fringe Benefits Tax Assessment Act 1986.  This is a tax levied on the employer on certain benefits provided to employees in respect of their employment</w:t>
            </w:r>
          </w:p>
        </w:tc>
      </w:tr>
    </w:tbl>
    <w:p w14:paraId="0742D798" w14:textId="27376161" w:rsidR="008644E7" w:rsidRDefault="008644E7" w:rsidP="008644E7">
      <w:pPr>
        <w:pStyle w:val="paragraph"/>
        <w:spacing w:before="0" w:beforeAutospacing="0" w:after="0" w:afterAutospacing="0"/>
        <w:jc w:val="both"/>
        <w:textAlignment w:val="baseline"/>
        <w:rPr>
          <w:rFonts w:ascii="Arial" w:hAnsi="Arial" w:cs="Arial"/>
          <w:sz w:val="20"/>
          <w:szCs w:val="20"/>
        </w:rPr>
      </w:pPr>
    </w:p>
    <w:p w14:paraId="76773FDC" w14:textId="77777777" w:rsidR="00991D99" w:rsidRPr="008644E7" w:rsidRDefault="00991D99" w:rsidP="008644E7">
      <w:pPr>
        <w:pStyle w:val="paragraph"/>
        <w:spacing w:before="0" w:beforeAutospacing="0" w:after="0" w:afterAutospacing="0"/>
        <w:jc w:val="both"/>
        <w:textAlignment w:val="baseline"/>
        <w:rPr>
          <w:rFonts w:ascii="Arial" w:hAnsi="Arial" w:cs="Arial"/>
          <w:sz w:val="20"/>
          <w:szCs w:val="20"/>
        </w:rPr>
      </w:pPr>
    </w:p>
    <w:p w14:paraId="0151A983" w14:textId="24B6AA71" w:rsidR="003C1A5D" w:rsidRPr="003C1A5D" w:rsidRDefault="003C1A5D" w:rsidP="00A27705">
      <w:pPr>
        <w:pStyle w:val="Heading2"/>
        <w:tabs>
          <w:tab w:val="left" w:pos="1134"/>
        </w:tabs>
        <w:spacing w:before="0"/>
      </w:pPr>
      <w:r w:rsidRPr="003C1A5D">
        <w:t>Policy</w:t>
      </w:r>
    </w:p>
    <w:p w14:paraId="4BAED8A2" w14:textId="7AC66CEF" w:rsidR="003C1A5D" w:rsidRPr="003C1A5D" w:rsidRDefault="003C1A5D" w:rsidP="00A27705">
      <w:pPr>
        <w:spacing w:after="120"/>
        <w:jc w:val="both"/>
        <w:textAlignment w:val="baseline"/>
        <w:rPr>
          <w:rFonts w:eastAsia="Times New Roman" w:cs="Arial"/>
          <w:color w:val="auto"/>
          <w:kern w:val="0"/>
          <w:sz w:val="20"/>
          <w:szCs w:val="20"/>
        </w:rPr>
      </w:pPr>
      <w:r w:rsidRPr="003C1A5D">
        <w:rPr>
          <w:rFonts w:eastAsia="Times New Roman" w:cs="Arial"/>
          <w:color w:val="auto"/>
          <w:kern w:val="0"/>
          <w:sz w:val="20"/>
          <w:szCs w:val="20"/>
        </w:rPr>
        <w:t>Programmed</w:t>
      </w:r>
      <w:r w:rsidR="00A27705">
        <w:rPr>
          <w:rFonts w:eastAsia="Times New Roman" w:cs="Arial"/>
          <w:color w:val="auto"/>
          <w:kern w:val="0"/>
          <w:sz w:val="20"/>
          <w:szCs w:val="20"/>
        </w:rPr>
        <w:t xml:space="preserve"> </w:t>
      </w:r>
      <w:r w:rsidRPr="003C1A5D">
        <w:rPr>
          <w:rFonts w:eastAsia="Times New Roman" w:cs="Arial"/>
          <w:color w:val="auto"/>
          <w:kern w:val="0"/>
          <w:sz w:val="20"/>
          <w:szCs w:val="20"/>
        </w:rPr>
        <w:t>/</w:t>
      </w:r>
      <w:r w:rsidR="00A27705">
        <w:rPr>
          <w:rFonts w:eastAsia="Times New Roman" w:cs="Arial"/>
          <w:color w:val="auto"/>
          <w:kern w:val="0"/>
          <w:sz w:val="20"/>
          <w:szCs w:val="20"/>
        </w:rPr>
        <w:t xml:space="preserve"> </w:t>
      </w:r>
      <w:r w:rsidRPr="003C1A5D">
        <w:rPr>
          <w:rFonts w:eastAsia="Times New Roman" w:cs="Arial"/>
          <w:color w:val="auto"/>
          <w:kern w:val="0"/>
          <w:sz w:val="20"/>
          <w:szCs w:val="20"/>
        </w:rPr>
        <w:t>PERSOLKELLY allows Eligible Employees to salary sacrifice benefits on a cost neutral basis.  That is, to the extent that there is any Fringe Benefits Tax (FBT) payable on a salary sacrificed item, the Eligible Employee will be required to pay an amount to Programmed equivalent to the amount of FBT payable.</w:t>
      </w:r>
      <w:r w:rsidRPr="00A27705">
        <w:rPr>
          <w:rFonts w:eastAsia="Times New Roman" w:cs="Arial"/>
          <w:color w:val="auto"/>
          <w:kern w:val="0"/>
          <w:sz w:val="20"/>
          <w:szCs w:val="20"/>
        </w:rPr>
        <w:t> </w:t>
      </w:r>
      <w:r w:rsidRPr="003C1A5D">
        <w:rPr>
          <w:rFonts w:eastAsia="Times New Roman" w:cs="Arial"/>
          <w:color w:val="auto"/>
          <w:kern w:val="0"/>
          <w:sz w:val="20"/>
          <w:szCs w:val="20"/>
        </w:rPr>
        <w:t> </w:t>
      </w:r>
    </w:p>
    <w:p w14:paraId="22FFCD10" w14:textId="323F9853" w:rsidR="003C1A5D" w:rsidRDefault="003C1A5D" w:rsidP="00A27705">
      <w:pPr>
        <w:spacing w:after="120"/>
        <w:jc w:val="both"/>
        <w:textAlignment w:val="baseline"/>
        <w:rPr>
          <w:rFonts w:eastAsia="Times New Roman" w:cs="Arial"/>
          <w:color w:val="auto"/>
          <w:kern w:val="0"/>
          <w:sz w:val="20"/>
          <w:szCs w:val="20"/>
        </w:rPr>
      </w:pPr>
      <w:r w:rsidRPr="003C1A5D">
        <w:rPr>
          <w:rFonts w:eastAsia="Times New Roman" w:cs="Arial"/>
          <w:color w:val="auto"/>
          <w:kern w:val="0"/>
          <w:sz w:val="20"/>
          <w:szCs w:val="20"/>
        </w:rPr>
        <w:t>The following items are available to salary sacrifice: </w:t>
      </w:r>
      <w:r w:rsidRPr="00A27705">
        <w:rPr>
          <w:rFonts w:eastAsia="Times New Roman" w:cs="Arial"/>
          <w:color w:val="auto"/>
          <w:kern w:val="0"/>
          <w:sz w:val="20"/>
          <w:szCs w:val="20"/>
        </w:rPr>
        <w:t> </w:t>
      </w:r>
      <w:r w:rsidRPr="003C1A5D">
        <w:rPr>
          <w:rFonts w:eastAsia="Times New Roman" w:cs="Arial"/>
          <w:color w:val="auto"/>
          <w:kern w:val="0"/>
          <w:sz w:val="20"/>
          <w:szCs w:val="20"/>
        </w:rPr>
        <w:t> </w:t>
      </w:r>
    </w:p>
    <w:p w14:paraId="4A6AB102" w14:textId="403D9AD2" w:rsidR="003C1A5D" w:rsidRPr="00A27705" w:rsidRDefault="003C1A5D" w:rsidP="00B32D94">
      <w:pPr>
        <w:pStyle w:val="ListBullet1-Charcoal"/>
        <w:spacing w:line="276" w:lineRule="auto"/>
        <w:contextualSpacing w:val="0"/>
        <w:jc w:val="both"/>
        <w:rPr>
          <w:rFonts w:eastAsia="Times New Roman"/>
          <w:color w:val="auto"/>
        </w:rPr>
      </w:pPr>
      <w:r w:rsidRPr="00A27705">
        <w:rPr>
          <w:rFonts w:eastAsia="Times New Roman"/>
          <w:color w:val="auto"/>
        </w:rPr>
        <w:t>Additional Superannuation Contributions – Eligible Employees wishing to salary sacrifice additional superannuation contributions must contact relevant payroll representative</w:t>
      </w:r>
    </w:p>
    <w:p w14:paraId="7A157D87" w14:textId="1260643C" w:rsidR="003C1A5D" w:rsidRPr="00A27705" w:rsidRDefault="003C1A5D" w:rsidP="00B32D94">
      <w:pPr>
        <w:pStyle w:val="ListBullet1-Charcoal"/>
        <w:spacing w:line="276" w:lineRule="auto"/>
        <w:contextualSpacing w:val="0"/>
        <w:jc w:val="both"/>
        <w:rPr>
          <w:rFonts w:eastAsia="Times New Roman"/>
          <w:color w:val="auto"/>
        </w:rPr>
      </w:pPr>
      <w:r w:rsidRPr="00A27705">
        <w:rPr>
          <w:rFonts w:eastAsia="Times New Roman"/>
          <w:color w:val="auto"/>
        </w:rPr>
        <w:t xml:space="preserve">Motor vehicles - can be salary sacrificed via our </w:t>
      </w:r>
      <w:r w:rsidR="00991D99">
        <w:rPr>
          <w:rFonts w:eastAsia="Times New Roman"/>
          <w:color w:val="auto"/>
        </w:rPr>
        <w:t xml:space="preserve">salary sacrifice providers, as outlined </w:t>
      </w:r>
      <w:r w:rsidR="001F216A">
        <w:rPr>
          <w:rFonts w:eastAsia="Times New Roman"/>
          <w:color w:val="auto"/>
        </w:rPr>
        <w:t>below</w:t>
      </w:r>
      <w:r w:rsidR="00105A4A">
        <w:rPr>
          <w:rFonts w:eastAsia="Times New Roman"/>
          <w:color w:val="auto"/>
        </w:rPr>
        <w:t xml:space="preserve"> </w:t>
      </w:r>
      <w:r w:rsidR="00A27705">
        <w:rPr>
          <w:rFonts w:eastAsia="Times New Roman"/>
          <w:color w:val="auto"/>
        </w:rPr>
        <w:t>(</w:t>
      </w:r>
      <w:r w:rsidRPr="00A27705">
        <w:rPr>
          <w:rFonts w:eastAsia="Times New Roman"/>
          <w:color w:val="auto"/>
        </w:rPr>
        <w:t xml:space="preserve">See </w:t>
      </w:r>
      <w:r w:rsidRPr="00B32D94">
        <w:rPr>
          <w:rFonts w:eastAsia="Times New Roman"/>
          <w:color w:val="auto"/>
          <w:u w:val="single"/>
        </w:rPr>
        <w:t xml:space="preserve">Novated Lease </w:t>
      </w:r>
      <w:r w:rsidR="001B4B8B">
        <w:rPr>
          <w:rFonts w:eastAsia="Times New Roman"/>
          <w:color w:val="auto"/>
          <w:u w:val="single"/>
        </w:rPr>
        <w:t>Procedure</w:t>
      </w:r>
      <w:r w:rsidRPr="00A27705">
        <w:rPr>
          <w:rFonts w:eastAsia="Times New Roman"/>
          <w:color w:val="auto"/>
        </w:rPr>
        <w:t xml:space="preserve"> for further information</w:t>
      </w:r>
      <w:r w:rsidR="00A27705">
        <w:rPr>
          <w:rFonts w:eastAsia="Times New Roman"/>
          <w:color w:val="auto"/>
        </w:rPr>
        <w:t>)</w:t>
      </w:r>
      <w:r w:rsidRPr="00A27705">
        <w:rPr>
          <w:rFonts w:eastAsia="Times New Roman"/>
          <w:color w:val="auto"/>
        </w:rPr>
        <w:t> </w:t>
      </w:r>
    </w:p>
    <w:p w14:paraId="257DA226" w14:textId="77777777" w:rsidR="003C1A5D" w:rsidRPr="00A27705" w:rsidRDefault="003C1A5D" w:rsidP="00B32D94">
      <w:pPr>
        <w:pStyle w:val="ListBullet1-Charcoal"/>
        <w:spacing w:line="276" w:lineRule="auto"/>
        <w:contextualSpacing w:val="0"/>
        <w:jc w:val="both"/>
        <w:rPr>
          <w:rFonts w:eastAsia="Times New Roman"/>
          <w:color w:val="auto"/>
        </w:rPr>
      </w:pPr>
      <w:r w:rsidRPr="00A27705">
        <w:rPr>
          <w:rFonts w:eastAsia="Times New Roman"/>
          <w:color w:val="auto"/>
        </w:rPr>
        <w:t>Portable electronic devices - such as phones and tablets can be salary sacrificed subject to employee eligibility (see “Portable electronic devices” below)</w:t>
      </w:r>
      <w:r w:rsidRPr="00B32D94">
        <w:rPr>
          <w:rFonts w:eastAsia="Times New Roman"/>
          <w:color w:val="auto"/>
        </w:rPr>
        <w:t> </w:t>
      </w:r>
      <w:r w:rsidRPr="00A27705">
        <w:rPr>
          <w:rFonts w:eastAsia="Times New Roman"/>
          <w:color w:val="auto"/>
        </w:rPr>
        <w:t> </w:t>
      </w:r>
    </w:p>
    <w:p w14:paraId="5FC25A41" w14:textId="77777777" w:rsidR="003C1A5D" w:rsidRDefault="003C1A5D" w:rsidP="00B32D94">
      <w:pPr>
        <w:pStyle w:val="ListBullet1-Charcoal"/>
        <w:spacing w:line="276" w:lineRule="auto"/>
        <w:contextualSpacing w:val="0"/>
        <w:jc w:val="both"/>
        <w:rPr>
          <w:rFonts w:eastAsia="Times New Roman"/>
          <w:color w:val="auto"/>
        </w:rPr>
      </w:pPr>
      <w:r w:rsidRPr="00A27705">
        <w:rPr>
          <w:rFonts w:eastAsia="Times New Roman"/>
          <w:color w:val="auto"/>
        </w:rPr>
        <w:t>In certain circumstances, laptops may be salary sacrificed </w:t>
      </w:r>
      <w:r w:rsidRPr="00B32D94">
        <w:rPr>
          <w:rFonts w:eastAsia="Times New Roman"/>
          <w:color w:val="auto"/>
        </w:rPr>
        <w:t> </w:t>
      </w:r>
      <w:r w:rsidRPr="00A27705">
        <w:rPr>
          <w:rFonts w:eastAsia="Times New Roman"/>
          <w:color w:val="auto"/>
        </w:rPr>
        <w:t> </w:t>
      </w:r>
    </w:p>
    <w:p w14:paraId="5D9257EE" w14:textId="77777777" w:rsidR="00B32D94" w:rsidRPr="00A27705" w:rsidRDefault="00B32D94" w:rsidP="00B32D94">
      <w:pPr>
        <w:pStyle w:val="ListBullet1-Charcoal"/>
        <w:numPr>
          <w:ilvl w:val="0"/>
          <w:numId w:val="0"/>
        </w:numPr>
        <w:spacing w:line="276" w:lineRule="auto"/>
        <w:ind w:left="284"/>
        <w:contextualSpacing w:val="0"/>
        <w:jc w:val="both"/>
        <w:rPr>
          <w:rFonts w:eastAsia="Times New Roman"/>
          <w:color w:val="auto"/>
        </w:rPr>
      </w:pPr>
    </w:p>
    <w:p w14:paraId="1FCD4D0C" w14:textId="2755072D" w:rsidR="003C1A5D" w:rsidRPr="003C1A5D" w:rsidRDefault="003C1A5D" w:rsidP="00A27705">
      <w:pPr>
        <w:spacing w:after="120"/>
        <w:jc w:val="both"/>
        <w:textAlignment w:val="baseline"/>
        <w:rPr>
          <w:rFonts w:eastAsia="Times New Roman" w:cs="Arial"/>
          <w:color w:val="auto"/>
          <w:kern w:val="0"/>
          <w:sz w:val="20"/>
          <w:szCs w:val="20"/>
        </w:rPr>
      </w:pPr>
      <w:r w:rsidRPr="003C1A5D">
        <w:rPr>
          <w:rFonts w:eastAsia="Times New Roman" w:cs="Arial"/>
          <w:color w:val="auto"/>
          <w:kern w:val="0"/>
          <w:sz w:val="20"/>
          <w:szCs w:val="20"/>
        </w:rPr>
        <w:t>The following is excluded from Programmed</w:t>
      </w:r>
      <w:r w:rsidR="00A27705">
        <w:rPr>
          <w:rFonts w:eastAsia="Times New Roman" w:cs="Arial"/>
          <w:color w:val="auto"/>
          <w:kern w:val="0"/>
          <w:sz w:val="20"/>
          <w:szCs w:val="20"/>
        </w:rPr>
        <w:t xml:space="preserve"> </w:t>
      </w:r>
      <w:r w:rsidRPr="003C1A5D">
        <w:rPr>
          <w:rFonts w:eastAsia="Times New Roman" w:cs="Arial"/>
          <w:color w:val="auto"/>
          <w:kern w:val="0"/>
          <w:sz w:val="20"/>
          <w:szCs w:val="20"/>
        </w:rPr>
        <w:t>/</w:t>
      </w:r>
      <w:r w:rsidR="00A27705">
        <w:rPr>
          <w:rFonts w:eastAsia="Times New Roman" w:cs="Arial"/>
          <w:color w:val="auto"/>
          <w:kern w:val="0"/>
          <w:sz w:val="20"/>
          <w:szCs w:val="20"/>
        </w:rPr>
        <w:t xml:space="preserve"> </w:t>
      </w:r>
      <w:r w:rsidRPr="003C1A5D">
        <w:rPr>
          <w:rFonts w:eastAsia="Times New Roman" w:cs="Arial"/>
          <w:color w:val="auto"/>
          <w:kern w:val="0"/>
          <w:sz w:val="20"/>
          <w:szCs w:val="20"/>
        </w:rPr>
        <w:t>PERSOLKELLY Salary Sacrifice Policy:</w:t>
      </w:r>
      <w:r w:rsidRPr="00A27705">
        <w:rPr>
          <w:rFonts w:eastAsia="Times New Roman" w:cs="Arial"/>
          <w:color w:val="auto"/>
          <w:kern w:val="0"/>
          <w:sz w:val="20"/>
          <w:szCs w:val="20"/>
        </w:rPr>
        <w:t> </w:t>
      </w:r>
      <w:r w:rsidRPr="003C1A5D">
        <w:rPr>
          <w:rFonts w:eastAsia="Times New Roman" w:cs="Arial"/>
          <w:color w:val="auto"/>
          <w:kern w:val="0"/>
          <w:sz w:val="20"/>
          <w:szCs w:val="20"/>
        </w:rPr>
        <w:t> </w:t>
      </w:r>
    </w:p>
    <w:p w14:paraId="148ECD52" w14:textId="3A92FB67" w:rsidR="003C1A5D" w:rsidRPr="00A27705" w:rsidRDefault="003C1A5D" w:rsidP="00B32D94">
      <w:pPr>
        <w:pStyle w:val="ListBullet1-Charcoal"/>
        <w:spacing w:line="276" w:lineRule="auto"/>
        <w:contextualSpacing w:val="0"/>
        <w:jc w:val="both"/>
        <w:rPr>
          <w:rFonts w:eastAsia="Times New Roman"/>
          <w:color w:val="auto"/>
        </w:rPr>
      </w:pPr>
      <w:r w:rsidRPr="00A27705">
        <w:rPr>
          <w:rFonts w:eastAsia="Times New Roman"/>
          <w:color w:val="auto"/>
        </w:rPr>
        <w:t>Subscriptions, memberships, and self-education can be claimed as a tax deduction, and accordingly Programmed</w:t>
      </w:r>
      <w:r w:rsidR="00A27705">
        <w:rPr>
          <w:rFonts w:eastAsia="Times New Roman"/>
          <w:color w:val="auto"/>
        </w:rPr>
        <w:t xml:space="preserve"> </w:t>
      </w:r>
      <w:r w:rsidRPr="00A27705">
        <w:rPr>
          <w:rFonts w:eastAsia="Times New Roman"/>
          <w:color w:val="auto"/>
        </w:rPr>
        <w:t>/</w:t>
      </w:r>
      <w:r w:rsidR="00A27705">
        <w:rPr>
          <w:rFonts w:eastAsia="Times New Roman"/>
          <w:color w:val="auto"/>
        </w:rPr>
        <w:t xml:space="preserve"> </w:t>
      </w:r>
      <w:r w:rsidRPr="00A27705">
        <w:rPr>
          <w:rFonts w:eastAsia="Times New Roman"/>
          <w:color w:val="auto"/>
        </w:rPr>
        <w:t>PERSOLKELLY does not support salary sacrifice of these items.   </w:t>
      </w:r>
    </w:p>
    <w:p w14:paraId="2DF30A3F" w14:textId="77777777" w:rsidR="00991D99" w:rsidRPr="00105A4A" w:rsidRDefault="00991D99" w:rsidP="00105A4A">
      <w:pPr>
        <w:pStyle w:val="Heading2"/>
        <w:tabs>
          <w:tab w:val="left" w:pos="1134"/>
        </w:tabs>
        <w:spacing w:before="0"/>
      </w:pPr>
      <w:r w:rsidRPr="00105A4A">
        <w:lastRenderedPageBreak/>
        <w:t>Salary Sacrifice Providers</w:t>
      </w:r>
    </w:p>
    <w:p w14:paraId="5FDCDDBD" w14:textId="77777777" w:rsidR="00991D99" w:rsidRPr="0052569B" w:rsidRDefault="00991D99" w:rsidP="00991D99">
      <w:pPr>
        <w:spacing w:after="120"/>
        <w:jc w:val="both"/>
        <w:textAlignment w:val="baseline"/>
        <w:rPr>
          <w:rFonts w:eastAsia="Times New Roman" w:cs="Arial"/>
          <w:color w:val="auto"/>
          <w:kern w:val="0"/>
          <w:sz w:val="20"/>
          <w:szCs w:val="20"/>
        </w:rPr>
      </w:pPr>
      <w:r w:rsidRPr="0052569B">
        <w:rPr>
          <w:rFonts w:eastAsia="Times New Roman" w:cs="Arial"/>
          <w:color w:val="auto"/>
          <w:kern w:val="0"/>
          <w:sz w:val="20"/>
          <w:szCs w:val="20"/>
        </w:rPr>
        <w:t>Programmed have several Salary Sacrifice providers available across our business units. Outlined below are the providers available within each business unit</w:t>
      </w:r>
      <w:r>
        <w:rPr>
          <w:rFonts w:eastAsia="Times New Roman" w:cs="Arial"/>
          <w:color w:val="auto"/>
          <w:kern w:val="0"/>
          <w:sz w:val="20"/>
          <w:szCs w:val="20"/>
        </w:rPr>
        <w:t xml:space="preserve"> and what benefits are available to eligible employees. </w:t>
      </w:r>
      <w:r w:rsidRPr="0052569B">
        <w:rPr>
          <w:rFonts w:eastAsia="Times New Roman" w:cs="Arial"/>
          <w:color w:val="auto"/>
          <w:kern w:val="0"/>
          <w:sz w:val="20"/>
          <w:szCs w:val="20"/>
        </w:rPr>
        <w:t xml:space="preserve">  </w:t>
      </w:r>
    </w:p>
    <w:tbl>
      <w:tblPr>
        <w:tblStyle w:val="TableGrid"/>
        <w:tblW w:w="9720" w:type="dxa"/>
        <w:tblInd w:w="-5" w:type="dxa"/>
        <w:tblLook w:val="04A0" w:firstRow="1" w:lastRow="0" w:firstColumn="1" w:lastColumn="0" w:noHBand="0" w:noVBand="1"/>
      </w:tblPr>
      <w:tblGrid>
        <w:gridCol w:w="3330"/>
        <w:gridCol w:w="2610"/>
        <w:gridCol w:w="3780"/>
      </w:tblGrid>
      <w:tr w:rsidR="00991D99" w14:paraId="7D8826BF" w14:textId="77777777" w:rsidTr="00991D99">
        <w:tc>
          <w:tcPr>
            <w:tcW w:w="3330" w:type="dxa"/>
            <w:shd w:val="clear" w:color="auto" w:fill="E9E9E9"/>
          </w:tcPr>
          <w:p w14:paraId="3733871C" w14:textId="72D5D9FA" w:rsidR="00991D99" w:rsidRPr="00105A4A" w:rsidRDefault="00991D99" w:rsidP="00105A4A">
            <w:pPr>
              <w:pStyle w:val="TableRowHeading"/>
              <w:spacing w:before="60" w:after="60"/>
              <w:rPr>
                <w:b/>
                <w:bCs/>
                <w:color w:val="0C2340" w:themeColor="accent6"/>
                <w:sz w:val="18"/>
                <w:szCs w:val="18"/>
              </w:rPr>
            </w:pPr>
            <w:r w:rsidRPr="00105A4A">
              <w:rPr>
                <w:b/>
                <w:bCs/>
                <w:color w:val="0C2340" w:themeColor="accent6"/>
                <w:sz w:val="18"/>
                <w:szCs w:val="18"/>
              </w:rPr>
              <w:t>Business Units</w:t>
            </w:r>
          </w:p>
        </w:tc>
        <w:tc>
          <w:tcPr>
            <w:tcW w:w="2610" w:type="dxa"/>
            <w:shd w:val="clear" w:color="auto" w:fill="E9E9E9"/>
          </w:tcPr>
          <w:p w14:paraId="4ED302C8" w14:textId="111838EB" w:rsidR="00991D99" w:rsidRPr="00105A4A" w:rsidRDefault="00991D99" w:rsidP="00105A4A">
            <w:pPr>
              <w:pStyle w:val="TableRowHeading"/>
              <w:spacing w:before="60" w:after="60"/>
              <w:rPr>
                <w:b/>
                <w:bCs/>
                <w:color w:val="0C2340" w:themeColor="accent6"/>
                <w:sz w:val="18"/>
                <w:szCs w:val="18"/>
              </w:rPr>
            </w:pPr>
            <w:r w:rsidRPr="00105A4A">
              <w:rPr>
                <w:b/>
                <w:bCs/>
                <w:color w:val="0C2340" w:themeColor="accent6"/>
                <w:sz w:val="18"/>
                <w:szCs w:val="18"/>
              </w:rPr>
              <w:t>Salary Sacrifice Providers available</w:t>
            </w:r>
          </w:p>
        </w:tc>
        <w:tc>
          <w:tcPr>
            <w:tcW w:w="3780" w:type="dxa"/>
            <w:shd w:val="clear" w:color="auto" w:fill="E9E9E9"/>
          </w:tcPr>
          <w:p w14:paraId="101E82AF" w14:textId="694C54D4" w:rsidR="00991D99" w:rsidRPr="00105A4A" w:rsidRDefault="00991D99" w:rsidP="00105A4A">
            <w:pPr>
              <w:pStyle w:val="TableRowHeading"/>
              <w:spacing w:before="60" w:after="60"/>
              <w:rPr>
                <w:b/>
                <w:bCs/>
                <w:color w:val="0C2340" w:themeColor="accent6"/>
                <w:sz w:val="18"/>
                <w:szCs w:val="18"/>
              </w:rPr>
            </w:pPr>
            <w:r w:rsidRPr="00105A4A">
              <w:rPr>
                <w:b/>
                <w:bCs/>
                <w:color w:val="0C2340" w:themeColor="accent6"/>
                <w:sz w:val="18"/>
                <w:szCs w:val="18"/>
              </w:rPr>
              <w:t>Benefits available</w:t>
            </w:r>
          </w:p>
        </w:tc>
      </w:tr>
      <w:tr w:rsidR="00991D99" w14:paraId="465EC17D" w14:textId="77777777" w:rsidTr="00991D99">
        <w:tc>
          <w:tcPr>
            <w:tcW w:w="3330" w:type="dxa"/>
          </w:tcPr>
          <w:p w14:paraId="6B436FE9" w14:textId="77777777" w:rsidR="00991D99" w:rsidRPr="00105A4A" w:rsidRDefault="00991D99" w:rsidP="00105A4A">
            <w:pPr>
              <w:pStyle w:val="TableBodyText"/>
              <w:spacing w:before="60" w:after="60"/>
              <w:rPr>
                <w:color w:val="auto"/>
                <w:sz w:val="18"/>
                <w:szCs w:val="18"/>
              </w:rPr>
            </w:pPr>
            <w:r w:rsidRPr="00105A4A">
              <w:rPr>
                <w:color w:val="auto"/>
                <w:sz w:val="18"/>
                <w:szCs w:val="18"/>
              </w:rPr>
              <w:t xml:space="preserve">Programmed Staffing </w:t>
            </w:r>
          </w:p>
        </w:tc>
        <w:tc>
          <w:tcPr>
            <w:tcW w:w="2610" w:type="dxa"/>
          </w:tcPr>
          <w:p w14:paraId="152927AC" w14:textId="77777777" w:rsidR="00991D99" w:rsidRPr="00105A4A" w:rsidRDefault="00991D99" w:rsidP="00105A4A">
            <w:pPr>
              <w:pStyle w:val="TableBodyText"/>
              <w:spacing w:before="60" w:after="60"/>
              <w:rPr>
                <w:color w:val="auto"/>
                <w:sz w:val="18"/>
                <w:szCs w:val="18"/>
              </w:rPr>
            </w:pPr>
            <w:r w:rsidRPr="00105A4A">
              <w:rPr>
                <w:color w:val="auto"/>
                <w:sz w:val="18"/>
                <w:szCs w:val="18"/>
              </w:rPr>
              <w:t>ORIX</w:t>
            </w:r>
          </w:p>
        </w:tc>
        <w:tc>
          <w:tcPr>
            <w:tcW w:w="3780" w:type="dxa"/>
          </w:tcPr>
          <w:p w14:paraId="66E3A5DB" w14:textId="77777777" w:rsidR="00991D99" w:rsidRPr="00105A4A" w:rsidRDefault="00991D99" w:rsidP="00105A4A">
            <w:pPr>
              <w:pStyle w:val="TableBodyText"/>
              <w:spacing w:before="60" w:after="60"/>
              <w:rPr>
                <w:color w:val="auto"/>
                <w:sz w:val="18"/>
                <w:szCs w:val="18"/>
              </w:rPr>
            </w:pPr>
            <w:r w:rsidRPr="00105A4A">
              <w:rPr>
                <w:color w:val="auto"/>
                <w:sz w:val="18"/>
                <w:szCs w:val="18"/>
              </w:rPr>
              <w:t>Novated Lease</w:t>
            </w:r>
          </w:p>
        </w:tc>
      </w:tr>
      <w:tr w:rsidR="00991D99" w14:paraId="11D95061" w14:textId="77777777" w:rsidTr="00105A4A">
        <w:tc>
          <w:tcPr>
            <w:tcW w:w="3330" w:type="dxa"/>
            <w:vMerge w:val="restart"/>
          </w:tcPr>
          <w:p w14:paraId="1CC5C3E6" w14:textId="77777777" w:rsidR="00991D99" w:rsidRPr="00105A4A" w:rsidRDefault="00991D99" w:rsidP="00105A4A">
            <w:pPr>
              <w:pStyle w:val="TableBodyText"/>
              <w:spacing w:before="60" w:after="60"/>
              <w:rPr>
                <w:color w:val="auto"/>
                <w:sz w:val="18"/>
                <w:szCs w:val="18"/>
              </w:rPr>
            </w:pPr>
            <w:r w:rsidRPr="00105A4A">
              <w:rPr>
                <w:color w:val="auto"/>
                <w:sz w:val="18"/>
                <w:szCs w:val="18"/>
              </w:rPr>
              <w:t>Programmed Facility Management</w:t>
            </w:r>
          </w:p>
          <w:p w14:paraId="69F90E3E" w14:textId="77777777" w:rsidR="00991D99" w:rsidRPr="00105A4A" w:rsidRDefault="00991D99" w:rsidP="00105A4A">
            <w:pPr>
              <w:pStyle w:val="TableBodyText"/>
              <w:spacing w:before="60" w:after="60"/>
              <w:rPr>
                <w:color w:val="auto"/>
                <w:sz w:val="18"/>
                <w:szCs w:val="18"/>
              </w:rPr>
            </w:pPr>
            <w:r w:rsidRPr="00105A4A">
              <w:rPr>
                <w:color w:val="auto"/>
                <w:sz w:val="18"/>
                <w:szCs w:val="18"/>
              </w:rPr>
              <w:t>Programmed Property Services</w:t>
            </w:r>
          </w:p>
          <w:p w14:paraId="12A44980" w14:textId="77777777" w:rsidR="00991D99" w:rsidRPr="00105A4A" w:rsidRDefault="00991D99" w:rsidP="00105A4A">
            <w:pPr>
              <w:pStyle w:val="TableBodyText"/>
              <w:spacing w:before="60" w:after="60"/>
              <w:rPr>
                <w:color w:val="auto"/>
                <w:sz w:val="18"/>
                <w:szCs w:val="18"/>
              </w:rPr>
            </w:pPr>
            <w:r w:rsidRPr="00105A4A">
              <w:rPr>
                <w:color w:val="auto"/>
                <w:sz w:val="18"/>
                <w:szCs w:val="18"/>
              </w:rPr>
              <w:t>Programmed Group Services</w:t>
            </w:r>
          </w:p>
        </w:tc>
        <w:tc>
          <w:tcPr>
            <w:tcW w:w="2610" w:type="dxa"/>
          </w:tcPr>
          <w:p w14:paraId="43A47955" w14:textId="77777777" w:rsidR="00991D99" w:rsidRPr="00105A4A" w:rsidRDefault="00991D99" w:rsidP="00105A4A">
            <w:pPr>
              <w:pStyle w:val="TableBodyText"/>
              <w:spacing w:before="60" w:after="60"/>
              <w:rPr>
                <w:color w:val="auto"/>
                <w:sz w:val="18"/>
                <w:szCs w:val="18"/>
              </w:rPr>
            </w:pPr>
            <w:r w:rsidRPr="00105A4A">
              <w:rPr>
                <w:color w:val="auto"/>
                <w:sz w:val="18"/>
                <w:szCs w:val="18"/>
              </w:rPr>
              <w:t>ORIX</w:t>
            </w:r>
          </w:p>
        </w:tc>
        <w:tc>
          <w:tcPr>
            <w:tcW w:w="3780" w:type="dxa"/>
          </w:tcPr>
          <w:p w14:paraId="17CF96CF" w14:textId="77777777" w:rsidR="00991D99" w:rsidRPr="00105A4A" w:rsidRDefault="00991D99" w:rsidP="00105A4A">
            <w:pPr>
              <w:pStyle w:val="TableBodyText"/>
              <w:spacing w:before="60" w:after="60"/>
              <w:rPr>
                <w:color w:val="auto"/>
                <w:sz w:val="18"/>
                <w:szCs w:val="18"/>
              </w:rPr>
            </w:pPr>
            <w:r w:rsidRPr="00105A4A">
              <w:rPr>
                <w:color w:val="auto"/>
                <w:sz w:val="18"/>
                <w:szCs w:val="18"/>
              </w:rPr>
              <w:t>Novated Lease</w:t>
            </w:r>
          </w:p>
        </w:tc>
      </w:tr>
      <w:tr w:rsidR="00991D99" w14:paraId="0E036408" w14:textId="77777777" w:rsidTr="00105A4A">
        <w:tc>
          <w:tcPr>
            <w:tcW w:w="3330" w:type="dxa"/>
            <w:vMerge/>
          </w:tcPr>
          <w:p w14:paraId="58ED5029" w14:textId="77777777" w:rsidR="00991D99" w:rsidRPr="00105A4A" w:rsidRDefault="00991D99" w:rsidP="00105A4A">
            <w:pPr>
              <w:pStyle w:val="TableBodyText"/>
              <w:spacing w:before="60" w:after="60"/>
              <w:rPr>
                <w:color w:val="auto"/>
                <w:sz w:val="18"/>
                <w:szCs w:val="18"/>
              </w:rPr>
            </w:pPr>
          </w:p>
        </w:tc>
        <w:tc>
          <w:tcPr>
            <w:tcW w:w="2610" w:type="dxa"/>
          </w:tcPr>
          <w:p w14:paraId="23291435" w14:textId="77777777" w:rsidR="00991D99" w:rsidRPr="00105A4A" w:rsidRDefault="00991D99" w:rsidP="00105A4A">
            <w:pPr>
              <w:pStyle w:val="TableBodyText"/>
              <w:spacing w:before="60" w:after="60"/>
              <w:rPr>
                <w:color w:val="auto"/>
                <w:sz w:val="18"/>
                <w:szCs w:val="18"/>
              </w:rPr>
            </w:pPr>
            <w:r w:rsidRPr="00105A4A">
              <w:rPr>
                <w:color w:val="auto"/>
                <w:sz w:val="18"/>
                <w:szCs w:val="18"/>
              </w:rPr>
              <w:t>Kooya</w:t>
            </w:r>
          </w:p>
        </w:tc>
        <w:tc>
          <w:tcPr>
            <w:tcW w:w="3780" w:type="dxa"/>
          </w:tcPr>
          <w:p w14:paraId="79F8EA86" w14:textId="77777777" w:rsidR="00991D99" w:rsidRPr="00105A4A" w:rsidRDefault="00991D99" w:rsidP="00105A4A">
            <w:pPr>
              <w:pStyle w:val="TableBodyText"/>
              <w:spacing w:before="60" w:after="60"/>
              <w:rPr>
                <w:color w:val="auto"/>
                <w:sz w:val="18"/>
                <w:szCs w:val="18"/>
              </w:rPr>
            </w:pPr>
            <w:r w:rsidRPr="00105A4A">
              <w:rPr>
                <w:color w:val="auto"/>
                <w:sz w:val="18"/>
                <w:szCs w:val="18"/>
              </w:rPr>
              <w:t>Novated Lease</w:t>
            </w:r>
          </w:p>
          <w:p w14:paraId="5D4A1C80" w14:textId="77777777" w:rsidR="00991D99" w:rsidRPr="00105A4A" w:rsidRDefault="00991D99" w:rsidP="00105A4A">
            <w:pPr>
              <w:pStyle w:val="TableBodyText"/>
              <w:spacing w:before="60" w:after="60"/>
              <w:rPr>
                <w:color w:val="auto"/>
                <w:sz w:val="18"/>
                <w:szCs w:val="18"/>
              </w:rPr>
            </w:pPr>
            <w:r w:rsidRPr="00105A4A">
              <w:rPr>
                <w:color w:val="auto"/>
                <w:sz w:val="18"/>
                <w:szCs w:val="18"/>
              </w:rPr>
              <w:t>Income Protection Insurance</w:t>
            </w:r>
          </w:p>
          <w:p w14:paraId="7F344438" w14:textId="77777777" w:rsidR="00991D99" w:rsidRPr="00105A4A" w:rsidRDefault="00991D99" w:rsidP="00105A4A">
            <w:pPr>
              <w:pStyle w:val="TableBodyText"/>
              <w:spacing w:before="60" w:after="60"/>
              <w:rPr>
                <w:color w:val="auto"/>
                <w:sz w:val="18"/>
                <w:szCs w:val="18"/>
              </w:rPr>
            </w:pPr>
            <w:r w:rsidRPr="00105A4A">
              <w:rPr>
                <w:color w:val="auto"/>
                <w:sz w:val="18"/>
                <w:szCs w:val="18"/>
              </w:rPr>
              <w:t>Remote Area Benefits</w:t>
            </w:r>
          </w:p>
          <w:p w14:paraId="132A23DD" w14:textId="77777777" w:rsidR="00991D99" w:rsidRPr="00105A4A" w:rsidRDefault="00991D99" w:rsidP="00105A4A">
            <w:pPr>
              <w:pStyle w:val="TableBodyText"/>
              <w:spacing w:before="60" w:after="60"/>
              <w:rPr>
                <w:color w:val="auto"/>
                <w:sz w:val="18"/>
                <w:szCs w:val="18"/>
              </w:rPr>
            </w:pPr>
            <w:r w:rsidRPr="00105A4A">
              <w:rPr>
                <w:color w:val="auto"/>
                <w:sz w:val="18"/>
                <w:szCs w:val="18"/>
              </w:rPr>
              <w:t>Portable Electronic Devices</w:t>
            </w:r>
          </w:p>
          <w:p w14:paraId="52AE9127" w14:textId="77777777" w:rsidR="00991D99" w:rsidRPr="00105A4A" w:rsidRDefault="00991D99" w:rsidP="00105A4A">
            <w:pPr>
              <w:pStyle w:val="TableBodyText"/>
              <w:spacing w:before="60" w:after="60"/>
              <w:rPr>
                <w:color w:val="auto"/>
                <w:sz w:val="18"/>
                <w:szCs w:val="18"/>
              </w:rPr>
            </w:pPr>
            <w:r w:rsidRPr="00105A4A">
              <w:rPr>
                <w:color w:val="auto"/>
                <w:sz w:val="18"/>
                <w:szCs w:val="18"/>
              </w:rPr>
              <w:t>E-Bikes</w:t>
            </w:r>
          </w:p>
        </w:tc>
      </w:tr>
      <w:tr w:rsidR="00991D99" w14:paraId="39A70B0E" w14:textId="77777777" w:rsidTr="00105A4A">
        <w:tc>
          <w:tcPr>
            <w:tcW w:w="3330" w:type="dxa"/>
          </w:tcPr>
          <w:p w14:paraId="332138BC" w14:textId="77777777" w:rsidR="00991D99" w:rsidRPr="00105A4A" w:rsidRDefault="00991D99" w:rsidP="00105A4A">
            <w:pPr>
              <w:pStyle w:val="TableBodyText"/>
              <w:spacing w:before="60" w:after="60"/>
              <w:rPr>
                <w:color w:val="auto"/>
                <w:sz w:val="18"/>
                <w:szCs w:val="18"/>
              </w:rPr>
            </w:pPr>
            <w:r w:rsidRPr="00105A4A">
              <w:rPr>
                <w:color w:val="auto"/>
                <w:sz w:val="18"/>
                <w:szCs w:val="18"/>
              </w:rPr>
              <w:t>Programmed Health Professionals</w:t>
            </w:r>
          </w:p>
        </w:tc>
        <w:tc>
          <w:tcPr>
            <w:tcW w:w="2610" w:type="dxa"/>
          </w:tcPr>
          <w:p w14:paraId="1C8A561F" w14:textId="77777777" w:rsidR="00991D99" w:rsidRPr="00105A4A" w:rsidRDefault="00991D99" w:rsidP="00105A4A">
            <w:pPr>
              <w:pStyle w:val="TableBodyText"/>
              <w:spacing w:before="60" w:after="60"/>
              <w:rPr>
                <w:color w:val="auto"/>
                <w:sz w:val="18"/>
                <w:szCs w:val="18"/>
              </w:rPr>
            </w:pPr>
            <w:r w:rsidRPr="00105A4A">
              <w:rPr>
                <w:color w:val="auto"/>
                <w:sz w:val="18"/>
                <w:szCs w:val="18"/>
              </w:rPr>
              <w:t>ORIX</w:t>
            </w:r>
          </w:p>
        </w:tc>
        <w:tc>
          <w:tcPr>
            <w:tcW w:w="3780" w:type="dxa"/>
          </w:tcPr>
          <w:p w14:paraId="0216A43B" w14:textId="77777777" w:rsidR="00991D99" w:rsidRPr="00105A4A" w:rsidRDefault="00991D99" w:rsidP="00105A4A">
            <w:pPr>
              <w:pStyle w:val="TableBodyText"/>
              <w:spacing w:before="60" w:after="60"/>
              <w:rPr>
                <w:color w:val="auto"/>
                <w:sz w:val="18"/>
                <w:szCs w:val="18"/>
              </w:rPr>
            </w:pPr>
            <w:r w:rsidRPr="00105A4A">
              <w:rPr>
                <w:color w:val="auto"/>
                <w:sz w:val="18"/>
                <w:szCs w:val="18"/>
              </w:rPr>
              <w:t>Novated Lease</w:t>
            </w:r>
          </w:p>
        </w:tc>
      </w:tr>
    </w:tbl>
    <w:p w14:paraId="3DA97738" w14:textId="77777777" w:rsidR="00105A4A" w:rsidRDefault="00105A4A" w:rsidP="00105A4A">
      <w:pPr>
        <w:spacing w:after="120"/>
        <w:jc w:val="both"/>
        <w:textAlignment w:val="baseline"/>
        <w:rPr>
          <w:color w:val="83BD00" w:themeColor="text2"/>
        </w:rPr>
      </w:pPr>
    </w:p>
    <w:p w14:paraId="71D150CA" w14:textId="48A35966" w:rsidR="00991D99" w:rsidRPr="0052569B" w:rsidRDefault="00991D99" w:rsidP="00991D99">
      <w:pPr>
        <w:pStyle w:val="Heading3"/>
        <w:rPr>
          <w:color w:val="83BD00" w:themeColor="text2"/>
        </w:rPr>
      </w:pPr>
      <w:r w:rsidRPr="0052569B">
        <w:rPr>
          <w:color w:val="83BD00" w:themeColor="text2"/>
        </w:rPr>
        <w:t xml:space="preserve">Salary Sacrifice Provider Contact Details </w:t>
      </w:r>
    </w:p>
    <w:p w14:paraId="061550B8" w14:textId="77777777" w:rsidR="00991D99" w:rsidRPr="00105A4A" w:rsidRDefault="00991D99" w:rsidP="00105A4A">
      <w:pPr>
        <w:spacing w:after="120"/>
        <w:jc w:val="both"/>
        <w:textAlignment w:val="baseline"/>
        <w:rPr>
          <w:rFonts w:eastAsia="Times New Roman"/>
          <w:color w:val="auto"/>
          <w:kern w:val="0"/>
          <w:sz w:val="20"/>
          <w:szCs w:val="20"/>
        </w:rPr>
      </w:pPr>
      <w:r w:rsidRPr="00105A4A">
        <w:rPr>
          <w:rFonts w:eastAsia="Times New Roman"/>
          <w:color w:val="auto"/>
          <w:kern w:val="0"/>
          <w:sz w:val="20"/>
          <w:szCs w:val="20"/>
        </w:rPr>
        <w:t xml:space="preserve">For more information regarding these benefits, including information regarding your eligibility, please contact the relevant provider via the contact details below. </w:t>
      </w:r>
    </w:p>
    <w:tbl>
      <w:tblPr>
        <w:tblStyle w:val="TableGrid"/>
        <w:tblW w:w="9715" w:type="dxa"/>
        <w:tblLook w:val="04A0" w:firstRow="1" w:lastRow="0" w:firstColumn="1" w:lastColumn="0" w:noHBand="0" w:noVBand="1"/>
      </w:tblPr>
      <w:tblGrid>
        <w:gridCol w:w="4857"/>
        <w:gridCol w:w="4858"/>
      </w:tblGrid>
      <w:tr w:rsidR="00991D99" w14:paraId="73C1DE78" w14:textId="77777777" w:rsidTr="00105A4A">
        <w:trPr>
          <w:trHeight w:val="427"/>
        </w:trPr>
        <w:tc>
          <w:tcPr>
            <w:tcW w:w="4857" w:type="dxa"/>
            <w:shd w:val="clear" w:color="auto" w:fill="E9E9E9" w:themeFill="background2"/>
            <w:vAlign w:val="center"/>
          </w:tcPr>
          <w:p w14:paraId="7AC655B8" w14:textId="1A81E43C" w:rsidR="00991D99" w:rsidRPr="00105A4A" w:rsidRDefault="00991D99" w:rsidP="00105A4A">
            <w:pPr>
              <w:pStyle w:val="TableRowHeading"/>
              <w:spacing w:before="60" w:after="60"/>
              <w:rPr>
                <w:b/>
                <w:bCs/>
                <w:color w:val="0C2340" w:themeColor="accent6"/>
                <w:sz w:val="18"/>
                <w:szCs w:val="18"/>
              </w:rPr>
            </w:pPr>
            <w:r w:rsidRPr="00105A4A">
              <w:rPr>
                <w:b/>
                <w:bCs/>
                <w:color w:val="0C2340" w:themeColor="accent6"/>
                <w:sz w:val="18"/>
                <w:szCs w:val="18"/>
              </w:rPr>
              <w:t>ORI</w:t>
            </w:r>
            <w:r w:rsidR="00105A4A" w:rsidRPr="00105A4A">
              <w:rPr>
                <w:b/>
                <w:bCs/>
                <w:color w:val="0C2340" w:themeColor="accent6"/>
                <w:sz w:val="18"/>
                <w:szCs w:val="18"/>
              </w:rPr>
              <w:t>X</w:t>
            </w:r>
          </w:p>
        </w:tc>
        <w:tc>
          <w:tcPr>
            <w:tcW w:w="4858" w:type="dxa"/>
            <w:shd w:val="clear" w:color="auto" w:fill="E9E9E9" w:themeFill="background2"/>
            <w:vAlign w:val="center"/>
          </w:tcPr>
          <w:p w14:paraId="12B63953" w14:textId="4440E4A3" w:rsidR="00991D99" w:rsidRPr="00105A4A" w:rsidRDefault="00105A4A" w:rsidP="00105A4A">
            <w:pPr>
              <w:pStyle w:val="TableRowHeading"/>
              <w:spacing w:before="60" w:after="60"/>
              <w:rPr>
                <w:b/>
                <w:bCs/>
                <w:color w:val="0C2340" w:themeColor="accent6"/>
                <w:sz w:val="18"/>
                <w:szCs w:val="18"/>
              </w:rPr>
            </w:pPr>
            <w:r w:rsidRPr="00105A4A">
              <w:rPr>
                <w:b/>
                <w:bCs/>
                <w:color w:val="0C2340" w:themeColor="accent6"/>
                <w:sz w:val="18"/>
                <w:szCs w:val="18"/>
              </w:rPr>
              <w:t>Kooya</w:t>
            </w:r>
          </w:p>
        </w:tc>
      </w:tr>
      <w:tr w:rsidR="00991D99" w14:paraId="551CC086" w14:textId="77777777" w:rsidTr="00105A4A">
        <w:tc>
          <w:tcPr>
            <w:tcW w:w="4857" w:type="dxa"/>
          </w:tcPr>
          <w:p w14:paraId="06BF646F" w14:textId="34E33516" w:rsidR="00105A4A" w:rsidRPr="001B4B8B" w:rsidRDefault="001B4B8B" w:rsidP="00105A4A">
            <w:pPr>
              <w:pStyle w:val="TableBodyText"/>
              <w:spacing w:before="60" w:after="60"/>
              <w:rPr>
                <w:color w:val="83BD00" w:themeColor="text2"/>
                <w:sz w:val="18"/>
                <w:szCs w:val="18"/>
                <w:u w:val="single"/>
              </w:rPr>
            </w:pPr>
            <w:hyperlink r:id="rId12" w:history="1">
              <w:r w:rsidRPr="001B4B8B">
                <w:rPr>
                  <w:rStyle w:val="Hyperlink"/>
                  <w:color w:val="83BD00" w:themeColor="text2"/>
                  <w:sz w:val="18"/>
                  <w:szCs w:val="18"/>
                </w:rPr>
                <w:t>http://www.orixnovated.com.au/</w:t>
              </w:r>
            </w:hyperlink>
          </w:p>
          <w:p w14:paraId="777CA4EE" w14:textId="77777777" w:rsidR="00105A4A" w:rsidRPr="00105A4A" w:rsidRDefault="00B17DB0" w:rsidP="00105A4A">
            <w:pPr>
              <w:pStyle w:val="TableBodyText"/>
              <w:spacing w:before="60" w:after="60"/>
              <w:rPr>
                <w:color w:val="83BD00" w:themeColor="text2"/>
                <w:sz w:val="18"/>
                <w:szCs w:val="18"/>
                <w:u w:val="single"/>
              </w:rPr>
            </w:pPr>
            <w:hyperlink r:id="rId13" w:history="1">
              <w:r w:rsidR="00105A4A" w:rsidRPr="00105A4A">
                <w:rPr>
                  <w:color w:val="83BD00" w:themeColor="text2"/>
                  <w:sz w:val="18"/>
                  <w:szCs w:val="18"/>
                  <w:u w:val="single"/>
                </w:rPr>
                <w:t>novated@orix.com.au</w:t>
              </w:r>
            </w:hyperlink>
          </w:p>
          <w:p w14:paraId="7EC48AA5" w14:textId="03D02E8C" w:rsidR="00105A4A" w:rsidRPr="00105A4A" w:rsidRDefault="00105A4A" w:rsidP="00105A4A">
            <w:pPr>
              <w:pStyle w:val="TableBodyText"/>
              <w:spacing w:before="60" w:after="60"/>
              <w:rPr>
                <w:color w:val="auto"/>
                <w:sz w:val="18"/>
                <w:szCs w:val="18"/>
              </w:rPr>
            </w:pPr>
            <w:r w:rsidRPr="00105A4A">
              <w:rPr>
                <w:color w:val="auto"/>
                <w:sz w:val="18"/>
                <w:szCs w:val="18"/>
              </w:rPr>
              <w:t>1300 363 993</w:t>
            </w:r>
          </w:p>
        </w:tc>
        <w:tc>
          <w:tcPr>
            <w:tcW w:w="4858" w:type="dxa"/>
          </w:tcPr>
          <w:p w14:paraId="5507DC38" w14:textId="77777777" w:rsidR="00991D99" w:rsidRPr="00105A4A" w:rsidRDefault="00B17DB0" w:rsidP="00105A4A">
            <w:pPr>
              <w:pStyle w:val="TableBodyText"/>
              <w:spacing w:before="60" w:after="60"/>
              <w:rPr>
                <w:color w:val="83BD00" w:themeColor="text2"/>
                <w:sz w:val="18"/>
                <w:szCs w:val="18"/>
                <w:u w:val="single"/>
              </w:rPr>
            </w:pPr>
            <w:hyperlink r:id="rId14" w:history="1">
              <w:r w:rsidR="00991D99" w:rsidRPr="00105A4A">
                <w:rPr>
                  <w:color w:val="83BD00" w:themeColor="text2"/>
                  <w:sz w:val="18"/>
                  <w:szCs w:val="18"/>
                  <w:u w:val="single"/>
                </w:rPr>
                <w:t>https://www.kooya.com.au/</w:t>
              </w:r>
            </w:hyperlink>
          </w:p>
          <w:p w14:paraId="299828FC" w14:textId="77777777" w:rsidR="00991D99" w:rsidRPr="00105A4A" w:rsidRDefault="00B17DB0" w:rsidP="00105A4A">
            <w:pPr>
              <w:pStyle w:val="TableBodyText"/>
              <w:spacing w:before="60" w:after="60"/>
              <w:rPr>
                <w:color w:val="83BD00" w:themeColor="text2"/>
                <w:sz w:val="18"/>
                <w:szCs w:val="18"/>
                <w:u w:val="single"/>
              </w:rPr>
            </w:pPr>
            <w:hyperlink r:id="rId15" w:history="1">
              <w:r w:rsidR="00991D99" w:rsidRPr="00105A4A">
                <w:rPr>
                  <w:color w:val="83BD00" w:themeColor="text2"/>
                  <w:sz w:val="18"/>
                  <w:szCs w:val="18"/>
                  <w:u w:val="single"/>
                </w:rPr>
                <w:t>ask@kooya.com.au</w:t>
              </w:r>
            </w:hyperlink>
          </w:p>
          <w:p w14:paraId="4D6920D1" w14:textId="77777777" w:rsidR="00991D99" w:rsidRPr="00105A4A" w:rsidRDefault="00991D99" w:rsidP="00105A4A">
            <w:pPr>
              <w:pStyle w:val="TableBodyText"/>
              <w:spacing w:before="60" w:after="60"/>
              <w:rPr>
                <w:color w:val="auto"/>
                <w:sz w:val="18"/>
                <w:szCs w:val="18"/>
              </w:rPr>
            </w:pPr>
            <w:r w:rsidRPr="00105A4A">
              <w:rPr>
                <w:color w:val="auto"/>
                <w:sz w:val="18"/>
                <w:szCs w:val="18"/>
              </w:rPr>
              <w:t>1300 456 692</w:t>
            </w:r>
          </w:p>
        </w:tc>
      </w:tr>
    </w:tbl>
    <w:p w14:paraId="4B12C346" w14:textId="77777777" w:rsidR="00991D99" w:rsidRDefault="00991D99" w:rsidP="00991D99"/>
    <w:p w14:paraId="29DA322B" w14:textId="77777777" w:rsidR="00991D99" w:rsidRDefault="00991D99" w:rsidP="00991D99">
      <w:pPr>
        <w:pStyle w:val="Heading2"/>
        <w:tabs>
          <w:tab w:val="left" w:pos="1134"/>
        </w:tabs>
      </w:pPr>
      <w:r>
        <w:t>Salary Sacrificing Portable Electronic Devices via Programmed</w:t>
      </w:r>
    </w:p>
    <w:p w14:paraId="4ECB28BA" w14:textId="79C6296E" w:rsidR="002C5163" w:rsidRPr="00A27705" w:rsidRDefault="002C5163" w:rsidP="00A27705">
      <w:pPr>
        <w:pStyle w:val="Heading3"/>
        <w:rPr>
          <w:color w:val="83BD00" w:themeColor="text2"/>
        </w:rPr>
      </w:pPr>
      <w:r w:rsidRPr="00A27705">
        <w:rPr>
          <w:color w:val="83BD00" w:themeColor="text2"/>
        </w:rPr>
        <w:t>Portable electronic devices  </w:t>
      </w:r>
    </w:p>
    <w:p w14:paraId="369628C0" w14:textId="77777777" w:rsidR="002C5163" w:rsidRPr="00A27705" w:rsidRDefault="002C5163" w:rsidP="00A27705">
      <w:pPr>
        <w:spacing w:after="120"/>
        <w:jc w:val="both"/>
        <w:textAlignment w:val="baseline"/>
        <w:rPr>
          <w:rFonts w:eastAsia="Times New Roman" w:cs="Arial"/>
          <w:color w:val="auto"/>
          <w:kern w:val="0"/>
          <w:sz w:val="22"/>
          <w:szCs w:val="22"/>
        </w:rPr>
      </w:pPr>
      <w:r w:rsidRPr="00A27705">
        <w:rPr>
          <w:rFonts w:eastAsia="Times New Roman"/>
          <w:color w:val="auto"/>
          <w:kern w:val="0"/>
          <w:sz w:val="20"/>
          <w:szCs w:val="20"/>
        </w:rPr>
        <w:t>For Eligible Employees who purchase a portable electronic device via salary sacrifice, they must hold a position where they are required to be work away from an office or be contactable outside of office hours.  </w:t>
      </w:r>
    </w:p>
    <w:p w14:paraId="39A60B91" w14:textId="2DA8E2FF" w:rsidR="002C5163" w:rsidRPr="00A27705" w:rsidRDefault="002C5163" w:rsidP="00A27705">
      <w:pPr>
        <w:spacing w:after="120"/>
        <w:jc w:val="both"/>
        <w:textAlignment w:val="baseline"/>
        <w:rPr>
          <w:rFonts w:eastAsia="Times New Roman"/>
          <w:color w:val="auto"/>
          <w:kern w:val="0"/>
          <w:sz w:val="20"/>
          <w:szCs w:val="20"/>
        </w:rPr>
      </w:pPr>
      <w:r w:rsidRPr="00A27705">
        <w:rPr>
          <w:rFonts w:eastAsia="Times New Roman"/>
          <w:color w:val="auto"/>
          <w:kern w:val="0"/>
          <w:sz w:val="20"/>
          <w:szCs w:val="20"/>
        </w:rPr>
        <w:t>For example:  </w:t>
      </w:r>
    </w:p>
    <w:p w14:paraId="32168DE5" w14:textId="77777777" w:rsidR="002C5163" w:rsidRPr="00A27705" w:rsidRDefault="002C5163" w:rsidP="00105A4A">
      <w:pPr>
        <w:pStyle w:val="ListBullet1-Charcoal"/>
        <w:spacing w:line="276" w:lineRule="auto"/>
        <w:contextualSpacing w:val="0"/>
        <w:jc w:val="both"/>
        <w:rPr>
          <w:rFonts w:eastAsia="Times New Roman"/>
          <w:color w:val="auto"/>
        </w:rPr>
      </w:pPr>
      <w:r w:rsidRPr="00A27705">
        <w:rPr>
          <w:rFonts w:eastAsia="Times New Roman"/>
          <w:color w:val="auto"/>
        </w:rPr>
        <w:t>A Project Manager or Account Manager who is required to travel to client sites where we are already paying for them to use a mobile phone with data would be eligible   </w:t>
      </w:r>
    </w:p>
    <w:p w14:paraId="2951CDB7" w14:textId="57812341" w:rsidR="002C5163" w:rsidRPr="00A27705" w:rsidRDefault="002C5163" w:rsidP="00105A4A">
      <w:pPr>
        <w:pStyle w:val="ListBullet1-Charcoal"/>
        <w:spacing w:line="276" w:lineRule="auto"/>
        <w:contextualSpacing w:val="0"/>
        <w:jc w:val="both"/>
        <w:rPr>
          <w:rFonts w:eastAsia="Times New Roman"/>
          <w:color w:val="auto"/>
        </w:rPr>
      </w:pPr>
      <w:r w:rsidRPr="00A27705">
        <w:rPr>
          <w:rFonts w:eastAsia="Times New Roman"/>
          <w:color w:val="auto"/>
        </w:rPr>
        <w:t>An Office Administrator who is at the same office every day and is not required to perform any work outside of their normal office hours, would be unlikely to be eligible for salary sacrificing a portable electronic device </w:t>
      </w:r>
    </w:p>
    <w:p w14:paraId="424DBDF9" w14:textId="77777777" w:rsidR="002C5163" w:rsidRPr="00A27705" w:rsidRDefault="002C5163" w:rsidP="00A27705">
      <w:pPr>
        <w:spacing w:after="120"/>
        <w:jc w:val="both"/>
        <w:textAlignment w:val="baseline"/>
        <w:rPr>
          <w:rFonts w:eastAsia="Times New Roman"/>
          <w:color w:val="auto"/>
          <w:kern w:val="0"/>
          <w:sz w:val="22"/>
          <w:szCs w:val="22"/>
        </w:rPr>
      </w:pPr>
      <w:r w:rsidRPr="00A27705">
        <w:rPr>
          <w:rFonts w:eastAsia="Times New Roman"/>
          <w:color w:val="auto"/>
          <w:kern w:val="0"/>
          <w:sz w:val="20"/>
          <w:szCs w:val="20"/>
        </w:rPr>
        <w:t>Employees can salary sacrifice one work-related portable electronic device per FBT year (1 April to 31 March).  </w:t>
      </w:r>
    </w:p>
    <w:p w14:paraId="6259DC39" w14:textId="7140A690" w:rsidR="002C5163" w:rsidRPr="00A27705" w:rsidRDefault="00A27705" w:rsidP="00A27705">
      <w:pPr>
        <w:spacing w:after="120"/>
        <w:jc w:val="both"/>
        <w:textAlignment w:val="baseline"/>
        <w:rPr>
          <w:rFonts w:eastAsia="Times New Roman"/>
          <w:color w:val="auto"/>
          <w:kern w:val="0"/>
          <w:sz w:val="22"/>
          <w:szCs w:val="22"/>
        </w:rPr>
      </w:pPr>
      <w:r>
        <w:rPr>
          <w:rFonts w:eastAsia="Times New Roman"/>
          <w:color w:val="auto"/>
          <w:kern w:val="0"/>
          <w:sz w:val="20"/>
          <w:szCs w:val="20"/>
        </w:rPr>
        <w:t>Programmed / PERSOLKELLY</w:t>
      </w:r>
      <w:r w:rsidR="002C5163" w:rsidRPr="00A27705">
        <w:rPr>
          <w:rFonts w:eastAsia="Times New Roman"/>
          <w:color w:val="auto"/>
          <w:kern w:val="0"/>
          <w:sz w:val="20"/>
          <w:szCs w:val="20"/>
        </w:rPr>
        <w:t xml:space="preserve"> are operating system agnostic, therefore an employee can salary sacrifice any brand or operating system of phone or tablet.   </w:t>
      </w:r>
    </w:p>
    <w:p w14:paraId="1C61979B" w14:textId="15441E61" w:rsidR="002C5163" w:rsidRPr="00A27705" w:rsidRDefault="002C5163" w:rsidP="00A27705">
      <w:pPr>
        <w:spacing w:after="120"/>
        <w:jc w:val="both"/>
        <w:textAlignment w:val="baseline"/>
        <w:rPr>
          <w:rFonts w:eastAsia="Times New Roman"/>
          <w:color w:val="auto"/>
          <w:kern w:val="0"/>
          <w:sz w:val="20"/>
          <w:szCs w:val="20"/>
        </w:rPr>
      </w:pPr>
      <w:r w:rsidRPr="00A27705">
        <w:rPr>
          <w:rFonts w:eastAsia="Times New Roman"/>
          <w:color w:val="auto"/>
          <w:kern w:val="0"/>
          <w:sz w:val="20"/>
          <w:szCs w:val="20"/>
        </w:rPr>
        <w:t xml:space="preserve">Please note that </w:t>
      </w:r>
      <w:r w:rsidR="00A27705">
        <w:rPr>
          <w:rFonts w:eastAsia="Times New Roman"/>
          <w:color w:val="auto"/>
          <w:kern w:val="0"/>
          <w:sz w:val="20"/>
          <w:szCs w:val="20"/>
        </w:rPr>
        <w:t>Programmed / PERSOLKELLY</w:t>
      </w:r>
      <w:r w:rsidRPr="00A27705">
        <w:rPr>
          <w:rFonts w:eastAsia="Times New Roman"/>
          <w:color w:val="auto"/>
          <w:kern w:val="0"/>
          <w:sz w:val="20"/>
          <w:szCs w:val="20"/>
        </w:rPr>
        <w:t xml:space="preserve"> does not support salary sacrificing peripherals such as covers, pen and keyboards.   </w:t>
      </w:r>
    </w:p>
    <w:p w14:paraId="6701D479" w14:textId="7ECD865F" w:rsidR="002C5163" w:rsidRPr="00A27705" w:rsidRDefault="002C5163" w:rsidP="00A27705">
      <w:pPr>
        <w:pStyle w:val="Heading3"/>
        <w:rPr>
          <w:color w:val="83BD00" w:themeColor="text2"/>
        </w:rPr>
      </w:pPr>
      <w:r w:rsidRPr="00A27705">
        <w:rPr>
          <w:color w:val="83BD00" w:themeColor="text2"/>
        </w:rPr>
        <w:lastRenderedPageBreak/>
        <w:t xml:space="preserve">Salary </w:t>
      </w:r>
      <w:r w:rsidR="000135F1" w:rsidRPr="00A27705">
        <w:rPr>
          <w:color w:val="83BD00" w:themeColor="text2"/>
        </w:rPr>
        <w:t>sacrificing</w:t>
      </w:r>
      <w:r w:rsidRPr="00A27705">
        <w:rPr>
          <w:color w:val="83BD00" w:themeColor="text2"/>
        </w:rPr>
        <w:t xml:space="preserve"> a laptop  </w:t>
      </w:r>
    </w:p>
    <w:p w14:paraId="75571EA1" w14:textId="77777777" w:rsidR="002C5163" w:rsidRPr="00A27705" w:rsidRDefault="002C5163" w:rsidP="00A27705">
      <w:pPr>
        <w:spacing w:after="120"/>
        <w:jc w:val="both"/>
        <w:textAlignment w:val="baseline"/>
        <w:rPr>
          <w:rFonts w:eastAsia="Times New Roman"/>
          <w:color w:val="auto"/>
          <w:kern w:val="0"/>
          <w:sz w:val="22"/>
          <w:szCs w:val="22"/>
        </w:rPr>
      </w:pPr>
      <w:r w:rsidRPr="00A27705">
        <w:rPr>
          <w:rFonts w:eastAsia="Times New Roman"/>
          <w:color w:val="auto"/>
          <w:kern w:val="0"/>
          <w:sz w:val="20"/>
          <w:szCs w:val="20"/>
        </w:rPr>
        <w:t>An Eligible Employee electing to salary sacrifice must submit a request via the online form. In submitting the online form, the employee acknowledges:  </w:t>
      </w:r>
    </w:p>
    <w:p w14:paraId="5035575C" w14:textId="6125CF28" w:rsidR="002C5163" w:rsidRPr="00A27705" w:rsidRDefault="002C5163" w:rsidP="00A27705">
      <w:pPr>
        <w:pStyle w:val="ListBullet1-Charcoal"/>
        <w:jc w:val="both"/>
        <w:rPr>
          <w:rFonts w:eastAsia="Times New Roman"/>
          <w:color w:val="auto"/>
        </w:rPr>
      </w:pPr>
      <w:r w:rsidRPr="00A27705">
        <w:rPr>
          <w:rFonts w:eastAsia="Times New Roman"/>
          <w:color w:val="auto"/>
        </w:rPr>
        <w:t xml:space="preserve">they have read and understood </w:t>
      </w:r>
      <w:r w:rsidR="00A27705">
        <w:rPr>
          <w:rFonts w:eastAsia="Times New Roman"/>
          <w:color w:val="auto"/>
        </w:rPr>
        <w:t>Programmed / PERSOLKELLY</w:t>
      </w:r>
      <w:r w:rsidRPr="00A27705">
        <w:rPr>
          <w:rFonts w:eastAsia="Times New Roman"/>
          <w:color w:val="auto"/>
        </w:rPr>
        <w:t>’s Salary Sacrifice Policy and Procedure  </w:t>
      </w:r>
    </w:p>
    <w:p w14:paraId="2965387E" w14:textId="77777777" w:rsidR="002C5163" w:rsidRPr="00A27705" w:rsidRDefault="002C5163" w:rsidP="00A27705">
      <w:pPr>
        <w:pStyle w:val="ListBullet1-Charcoal"/>
        <w:jc w:val="both"/>
        <w:rPr>
          <w:rFonts w:eastAsia="Times New Roman"/>
          <w:color w:val="auto"/>
        </w:rPr>
      </w:pPr>
      <w:r w:rsidRPr="00A27705">
        <w:rPr>
          <w:rFonts w:eastAsia="Times New Roman"/>
          <w:color w:val="auto"/>
        </w:rPr>
        <w:t>the full GST-free component will be deducted from the next scheduled pay run, subject to HR approval   </w:t>
      </w:r>
    </w:p>
    <w:p w14:paraId="2D190CE6" w14:textId="0FA087FB" w:rsidR="002C5163" w:rsidRDefault="002C5163" w:rsidP="002C5163">
      <w:pPr>
        <w:pStyle w:val="paragraph"/>
        <w:spacing w:before="0" w:beforeAutospacing="0" w:after="0" w:afterAutospacing="0"/>
        <w:jc w:val="both"/>
        <w:textAlignment w:val="baseline"/>
        <w:rPr>
          <w:rStyle w:val="eop"/>
          <w:rFonts w:ascii="Arial" w:hAnsi="Arial" w:cs="Arial"/>
          <w:sz w:val="20"/>
          <w:szCs w:val="20"/>
        </w:rPr>
      </w:pPr>
      <w:r w:rsidRPr="00A27705">
        <w:rPr>
          <w:rStyle w:val="normaltextrun"/>
          <w:rFonts w:ascii="Arial" w:eastAsiaTheme="minorEastAsia" w:hAnsi="Arial" w:cs="Arial"/>
          <w:sz w:val="20"/>
          <w:szCs w:val="20"/>
        </w:rPr>
        <w:t>The salary sacrificing request is sent to the relevant Divisional HR Lead to approve. ICT Administration will contact the employee to confirm the model and price of the requested device and gain approval from the employee. ICT will then order the device and Payroll will make the necessary deduction. </w:t>
      </w:r>
      <w:r w:rsidRPr="00A27705">
        <w:rPr>
          <w:rStyle w:val="eop"/>
          <w:rFonts w:ascii="Arial" w:hAnsi="Arial" w:cs="Arial"/>
          <w:sz w:val="20"/>
          <w:szCs w:val="20"/>
        </w:rPr>
        <w:t> </w:t>
      </w:r>
    </w:p>
    <w:p w14:paraId="583FD42F" w14:textId="2DB4A4F8" w:rsidR="00105A4A" w:rsidRPr="00A27705" w:rsidRDefault="00105A4A" w:rsidP="002C5163">
      <w:pPr>
        <w:pStyle w:val="paragraph"/>
        <w:spacing w:before="0" w:beforeAutospacing="0" w:after="0" w:afterAutospacing="0"/>
        <w:jc w:val="both"/>
        <w:textAlignment w:val="baseline"/>
        <w:rPr>
          <w:rFonts w:ascii="Arial" w:hAnsi="Arial" w:cs="Arial"/>
          <w:sz w:val="20"/>
          <w:szCs w:val="20"/>
        </w:rPr>
      </w:pPr>
    </w:p>
    <w:p w14:paraId="5B8850FC" w14:textId="750A4E1D" w:rsidR="002C5163" w:rsidRDefault="00105A4A" w:rsidP="002C5163">
      <w:pPr>
        <w:pStyle w:val="paragraph"/>
        <w:spacing w:before="0" w:beforeAutospacing="0" w:after="0" w:afterAutospacing="0"/>
        <w:jc w:val="both"/>
        <w:textAlignment w:val="baseline"/>
        <w:rPr>
          <w:rStyle w:val="eop"/>
          <w:rFonts w:ascii="Arial" w:hAnsi="Arial" w:cs="Arial"/>
          <w:sz w:val="20"/>
          <w:szCs w:val="20"/>
        </w:rPr>
      </w:pPr>
      <w:r>
        <w:rPr>
          <w:noProof/>
          <w:lang w:eastAsia="en-US"/>
        </w:rPr>
        <w:drawing>
          <wp:anchor distT="0" distB="0" distL="114300" distR="114300" simplePos="0" relativeHeight="251658240" behindDoc="0" locked="0" layoutInCell="1" allowOverlap="1" wp14:anchorId="56C44825" wp14:editId="4184C9FD">
            <wp:simplePos x="0" y="0"/>
            <wp:positionH relativeFrom="column">
              <wp:posOffset>-44743</wp:posOffset>
            </wp:positionH>
            <wp:positionV relativeFrom="paragraph">
              <wp:posOffset>38637</wp:posOffset>
            </wp:positionV>
            <wp:extent cx="6332400" cy="3290400"/>
            <wp:effectExtent l="0" t="0" r="1143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2C5163" w:rsidRPr="00A27705">
        <w:rPr>
          <w:rStyle w:val="normaltextrun"/>
          <w:rFonts w:ascii="Arial" w:eastAsiaTheme="minorEastAsia" w:hAnsi="Arial" w:cs="Arial"/>
          <w:sz w:val="20"/>
          <w:szCs w:val="20"/>
        </w:rPr>
        <w:t>The employee will receive the device or may be required to pick it up from the relevant provider, for example, an Apple Store. </w:t>
      </w:r>
      <w:r w:rsidR="002C5163" w:rsidRPr="00A27705">
        <w:rPr>
          <w:rStyle w:val="eop"/>
          <w:rFonts w:ascii="Arial" w:hAnsi="Arial" w:cs="Arial"/>
          <w:sz w:val="20"/>
          <w:szCs w:val="20"/>
        </w:rPr>
        <w:t> </w:t>
      </w:r>
    </w:p>
    <w:p w14:paraId="3BB87EB7" w14:textId="401F9FE4" w:rsidR="00105A4A" w:rsidRPr="00A27705" w:rsidRDefault="00105A4A" w:rsidP="002C5163">
      <w:pPr>
        <w:pStyle w:val="paragraph"/>
        <w:spacing w:before="0" w:beforeAutospacing="0" w:after="0" w:afterAutospacing="0"/>
        <w:jc w:val="both"/>
        <w:textAlignment w:val="baseline"/>
        <w:rPr>
          <w:rFonts w:ascii="Arial" w:hAnsi="Arial" w:cs="Arial"/>
          <w:sz w:val="20"/>
          <w:szCs w:val="20"/>
        </w:rPr>
      </w:pPr>
    </w:p>
    <w:p w14:paraId="75F27BFA" w14:textId="5EF7CD6B" w:rsidR="002C5163" w:rsidRPr="00A27705" w:rsidRDefault="002C5163" w:rsidP="002C5163">
      <w:pPr>
        <w:pStyle w:val="Heading3-Green"/>
        <w:rPr>
          <w:rStyle w:val="eop"/>
          <w:rFonts w:cs="Arial"/>
          <w:sz w:val="28"/>
          <w:szCs w:val="28"/>
        </w:rPr>
      </w:pPr>
      <w:r w:rsidRPr="00A27705">
        <w:rPr>
          <w:color w:val="83BD00" w:themeColor="text2"/>
          <w:sz w:val="28"/>
          <w:szCs w:val="28"/>
        </w:rPr>
        <w:t>Approval Process </w:t>
      </w:r>
      <w:r w:rsidRPr="00A27705">
        <w:rPr>
          <w:rStyle w:val="normaltextrun"/>
          <w:rFonts w:eastAsiaTheme="minorEastAsia" w:cs="Arial"/>
          <w:color w:val="83BD00" w:themeColor="text2"/>
          <w:sz w:val="28"/>
          <w:szCs w:val="28"/>
        </w:rPr>
        <w:t> </w:t>
      </w:r>
      <w:r w:rsidRPr="00A27705">
        <w:rPr>
          <w:rStyle w:val="eop"/>
          <w:rFonts w:cs="Arial"/>
          <w:sz w:val="28"/>
          <w:szCs w:val="28"/>
        </w:rPr>
        <w:t> </w:t>
      </w:r>
    </w:p>
    <w:p w14:paraId="264AFFDA" w14:textId="34427066" w:rsidR="006B048A" w:rsidRPr="006B048A" w:rsidRDefault="006B048A" w:rsidP="006B048A">
      <w:pPr>
        <w:pStyle w:val="BodyText"/>
        <w:rPr>
          <w:lang w:eastAsia="en-US"/>
        </w:rPr>
      </w:pPr>
    </w:p>
    <w:p w14:paraId="198DF4BB" w14:textId="59C4FC27" w:rsidR="002C5163" w:rsidRPr="002C5163" w:rsidRDefault="002C5163" w:rsidP="002C5163">
      <w:pPr>
        <w:pStyle w:val="paragraph"/>
        <w:spacing w:before="0" w:beforeAutospacing="0" w:after="0" w:afterAutospacing="0"/>
        <w:textAlignment w:val="baseline"/>
        <w:rPr>
          <w:rFonts w:ascii="Arial" w:hAnsi="Arial" w:cs="Arial"/>
          <w:sz w:val="20"/>
          <w:szCs w:val="20"/>
        </w:rPr>
      </w:pPr>
    </w:p>
    <w:sectPr w:rsidR="002C5163" w:rsidRPr="002C5163" w:rsidSect="00105A4A">
      <w:headerReference w:type="default" r:id="rId21"/>
      <w:footerReference w:type="default" r:id="rId22"/>
      <w:headerReference w:type="first" r:id="rId23"/>
      <w:pgSz w:w="11901" w:h="16817" w:code="9"/>
      <w:pgMar w:top="2268" w:right="964" w:bottom="993" w:left="96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F6C8" w14:textId="77777777" w:rsidR="00570EA1" w:rsidRDefault="00570EA1" w:rsidP="001F159B">
      <w:pPr>
        <w:spacing w:after="0" w:line="240" w:lineRule="auto"/>
      </w:pPr>
      <w:r>
        <w:separator/>
      </w:r>
    </w:p>
    <w:p w14:paraId="310F1CCA" w14:textId="77777777" w:rsidR="00570EA1" w:rsidRDefault="00570EA1"/>
    <w:p w14:paraId="2BD04BD3" w14:textId="77777777" w:rsidR="00570EA1" w:rsidRDefault="00570EA1"/>
  </w:endnote>
  <w:endnote w:type="continuationSeparator" w:id="0">
    <w:p w14:paraId="32A300C1" w14:textId="77777777" w:rsidR="00570EA1" w:rsidRDefault="00570EA1" w:rsidP="001F159B">
      <w:pPr>
        <w:spacing w:after="0" w:line="240" w:lineRule="auto"/>
      </w:pPr>
      <w:r>
        <w:continuationSeparator/>
      </w:r>
    </w:p>
    <w:p w14:paraId="3260BD69" w14:textId="77777777" w:rsidR="00570EA1" w:rsidRDefault="00570EA1"/>
    <w:p w14:paraId="444F420E" w14:textId="77777777" w:rsidR="00570EA1" w:rsidRDefault="0057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imes New Roman (Body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12529"/>
      </w:rPr>
      <w:id w:val="-1559933827"/>
      <w:docPartObj>
        <w:docPartGallery w:val="Page Numbers (Bottom of Page)"/>
        <w:docPartUnique/>
      </w:docPartObj>
    </w:sdtPr>
    <w:sdtEndPr>
      <w:rPr>
        <w:rStyle w:val="PageNumber"/>
        <w:color w:val="3D3935"/>
      </w:rPr>
    </w:sdtEndPr>
    <w:sdtContent>
      <w:p w14:paraId="6000935B" w14:textId="77777777" w:rsidR="0081480A" w:rsidRPr="00EF25D5" w:rsidRDefault="0081480A"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03"/>
      <w:gridCol w:w="2304"/>
      <w:gridCol w:w="2304"/>
      <w:gridCol w:w="2304"/>
      <w:gridCol w:w="20"/>
    </w:tblGrid>
    <w:tr w:rsidR="0081480A" w:rsidRPr="00012408" w14:paraId="4EC78075" w14:textId="77777777" w:rsidTr="00A27705">
      <w:tc>
        <w:tcPr>
          <w:tcW w:w="2303" w:type="dxa"/>
        </w:tcPr>
        <w:p w14:paraId="112205EB" w14:textId="7A4D2099" w:rsidR="0081480A" w:rsidRPr="00012408" w:rsidRDefault="0081480A" w:rsidP="00784B24">
          <w:pPr>
            <w:pStyle w:val="Header"/>
            <w:spacing w:before="60" w:after="60"/>
            <w:rPr>
              <w:b/>
              <w:color w:val="565755"/>
              <w:sz w:val="12"/>
              <w:szCs w:val="16"/>
            </w:rPr>
          </w:pPr>
          <w:r w:rsidRPr="00C94D75">
            <w:rPr>
              <w:color w:val="565755"/>
              <w:sz w:val="12"/>
              <w:szCs w:val="16"/>
            </w:rPr>
            <w:t>Doc No:</w:t>
          </w:r>
          <w:r w:rsidRPr="00012408">
            <w:rPr>
              <w:b/>
              <w:color w:val="565755"/>
              <w:sz w:val="12"/>
              <w:szCs w:val="16"/>
            </w:rPr>
            <w:t xml:space="preserve"> </w:t>
          </w:r>
          <w:r w:rsidR="00A27705" w:rsidRPr="00A27705">
            <w:rPr>
              <w:b/>
              <w:color w:val="565755"/>
              <w:sz w:val="12"/>
              <w:szCs w:val="16"/>
            </w:rPr>
            <w:t>PRG-HRM-PO-0430</w:t>
          </w:r>
        </w:p>
      </w:tc>
      <w:tc>
        <w:tcPr>
          <w:tcW w:w="2304" w:type="dxa"/>
        </w:tcPr>
        <w:p w14:paraId="6149C583" w14:textId="07FD05DA" w:rsidR="0081480A" w:rsidRPr="00012408" w:rsidRDefault="0081480A" w:rsidP="00784B24">
          <w:pPr>
            <w:pStyle w:val="Header"/>
            <w:spacing w:before="60" w:after="60"/>
            <w:rPr>
              <w:b/>
              <w:color w:val="565755"/>
              <w:sz w:val="12"/>
              <w:szCs w:val="16"/>
            </w:rPr>
          </w:pPr>
          <w:r w:rsidRPr="00C94D75">
            <w:rPr>
              <w:color w:val="565755"/>
              <w:sz w:val="12"/>
              <w:szCs w:val="16"/>
            </w:rPr>
            <w:t>Version:</w:t>
          </w:r>
          <w:r w:rsidRPr="00012408">
            <w:rPr>
              <w:b/>
              <w:color w:val="565755"/>
              <w:sz w:val="12"/>
              <w:szCs w:val="16"/>
            </w:rPr>
            <w:t xml:space="preserve"> </w:t>
          </w:r>
          <w:r w:rsidR="00AE1038">
            <w:rPr>
              <w:b/>
              <w:color w:val="565755"/>
              <w:sz w:val="12"/>
              <w:szCs w:val="16"/>
            </w:rPr>
            <w:t>1.</w:t>
          </w:r>
          <w:r w:rsidR="00105A4A">
            <w:rPr>
              <w:b/>
              <w:color w:val="565755"/>
              <w:sz w:val="12"/>
              <w:szCs w:val="16"/>
            </w:rPr>
            <w:t>4</w:t>
          </w:r>
        </w:p>
      </w:tc>
      <w:tc>
        <w:tcPr>
          <w:tcW w:w="2304" w:type="dxa"/>
        </w:tcPr>
        <w:p w14:paraId="662B14D2" w14:textId="6FD39E46" w:rsidR="0081480A" w:rsidRPr="00012408" w:rsidRDefault="0081480A" w:rsidP="00784B24">
          <w:pPr>
            <w:pStyle w:val="Header"/>
            <w:spacing w:before="60" w:after="60"/>
            <w:rPr>
              <w:b/>
              <w:color w:val="565755"/>
              <w:sz w:val="12"/>
              <w:szCs w:val="16"/>
            </w:rPr>
          </w:pPr>
          <w:r w:rsidRPr="00C94D75">
            <w:rPr>
              <w:color w:val="565755"/>
              <w:sz w:val="12"/>
              <w:szCs w:val="16"/>
            </w:rPr>
            <w:t>Issue Date</w:t>
          </w:r>
          <w:r w:rsidRPr="00012408">
            <w:rPr>
              <w:b/>
              <w:color w:val="565755"/>
              <w:sz w:val="12"/>
              <w:szCs w:val="16"/>
            </w:rPr>
            <w:t xml:space="preserve">: </w:t>
          </w:r>
          <w:r w:rsidR="00105A4A">
            <w:rPr>
              <w:b/>
              <w:color w:val="565755"/>
              <w:sz w:val="12"/>
              <w:szCs w:val="16"/>
            </w:rPr>
            <w:t>2</w:t>
          </w:r>
          <w:r w:rsidR="001B4B8B">
            <w:rPr>
              <w:b/>
              <w:color w:val="565755"/>
              <w:sz w:val="12"/>
              <w:szCs w:val="16"/>
            </w:rPr>
            <w:t>9</w:t>
          </w:r>
          <w:r w:rsidR="00105A4A">
            <w:rPr>
              <w:b/>
              <w:color w:val="565755"/>
              <w:sz w:val="12"/>
              <w:szCs w:val="16"/>
            </w:rPr>
            <w:t>/03/2024</w:t>
          </w:r>
        </w:p>
      </w:tc>
      <w:tc>
        <w:tcPr>
          <w:tcW w:w="2304" w:type="dxa"/>
        </w:tcPr>
        <w:p w14:paraId="1DCA9B27" w14:textId="6BB3100B" w:rsidR="0081480A" w:rsidRPr="00012408" w:rsidRDefault="0081480A" w:rsidP="00784B24">
          <w:pPr>
            <w:pStyle w:val="Header"/>
            <w:spacing w:before="60" w:after="60"/>
            <w:rPr>
              <w:b/>
              <w:color w:val="565755"/>
              <w:sz w:val="12"/>
              <w:szCs w:val="16"/>
            </w:rPr>
          </w:pPr>
          <w:r w:rsidRPr="00C94D75">
            <w:rPr>
              <w:color w:val="565755"/>
              <w:sz w:val="12"/>
              <w:szCs w:val="16"/>
            </w:rPr>
            <w:t>Review Date:</w:t>
          </w:r>
          <w:r w:rsidRPr="00012408">
            <w:rPr>
              <w:b/>
              <w:color w:val="565755"/>
              <w:sz w:val="12"/>
              <w:szCs w:val="16"/>
            </w:rPr>
            <w:t xml:space="preserve"> </w:t>
          </w:r>
          <w:r w:rsidR="00105A4A">
            <w:rPr>
              <w:b/>
              <w:color w:val="565755"/>
              <w:sz w:val="12"/>
              <w:szCs w:val="16"/>
            </w:rPr>
            <w:t>2</w:t>
          </w:r>
          <w:r w:rsidR="001B4B8B">
            <w:rPr>
              <w:b/>
              <w:color w:val="565755"/>
              <w:sz w:val="12"/>
              <w:szCs w:val="16"/>
            </w:rPr>
            <w:t>9</w:t>
          </w:r>
          <w:r w:rsidR="00105A4A">
            <w:rPr>
              <w:b/>
              <w:color w:val="565755"/>
              <w:sz w:val="12"/>
              <w:szCs w:val="16"/>
            </w:rPr>
            <w:t>/03/2027</w:t>
          </w:r>
        </w:p>
      </w:tc>
      <w:tc>
        <w:tcPr>
          <w:tcW w:w="20" w:type="dxa"/>
        </w:tcPr>
        <w:p w14:paraId="00AED900" w14:textId="4EE9CF9E" w:rsidR="0081480A" w:rsidRPr="00012408" w:rsidRDefault="0081480A" w:rsidP="00784B24">
          <w:pPr>
            <w:pStyle w:val="Header"/>
            <w:spacing w:before="60" w:after="60"/>
            <w:rPr>
              <w:b/>
              <w:color w:val="565755"/>
              <w:sz w:val="12"/>
              <w:szCs w:val="16"/>
            </w:rPr>
          </w:pPr>
        </w:p>
      </w:tc>
    </w:tr>
    <w:tr w:rsidR="0081480A" w:rsidRPr="00012408" w14:paraId="1DD88FD4" w14:textId="77777777" w:rsidTr="00A27705">
      <w:trPr>
        <w:gridAfter w:val="1"/>
        <w:wAfter w:w="20" w:type="dxa"/>
      </w:trPr>
      <w:tc>
        <w:tcPr>
          <w:tcW w:w="9215" w:type="dxa"/>
          <w:gridSpan w:val="4"/>
        </w:tcPr>
        <w:p w14:paraId="5697EFD5" w14:textId="77777777" w:rsidR="0081480A" w:rsidRPr="00C94D75" w:rsidRDefault="0081480A" w:rsidP="00784B24">
          <w:pPr>
            <w:pStyle w:val="Header"/>
            <w:spacing w:before="60" w:after="60"/>
            <w:rPr>
              <w:color w:val="565755"/>
              <w:sz w:val="12"/>
              <w:szCs w:val="16"/>
            </w:rPr>
          </w:pPr>
          <w:r w:rsidRPr="00281AD9">
            <w:rPr>
              <w:color w:val="565755"/>
              <w:sz w:val="12"/>
              <w:szCs w:val="16"/>
            </w:rPr>
            <w:t>This document is uncontrolled when printed.</w:t>
          </w:r>
        </w:p>
      </w:tc>
    </w:tr>
  </w:tbl>
  <w:p w14:paraId="18127C81" w14:textId="77777777" w:rsidR="0081480A" w:rsidRPr="003E45F7" w:rsidRDefault="0081480A" w:rsidP="00105A4A">
    <w:pPr>
      <w:spacing w:after="0"/>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81280" behindDoc="0" locked="0" layoutInCell="1" allowOverlap="1" wp14:anchorId="75BFF144" wp14:editId="5F97A7A6">
              <wp:simplePos x="0" y="0"/>
              <wp:positionH relativeFrom="column">
                <wp:posOffset>-10795</wp:posOffset>
              </wp:positionH>
              <wp:positionV relativeFrom="paragraph">
                <wp:posOffset>-435610</wp:posOffset>
              </wp:positionV>
              <wp:extent cx="6300000" cy="0"/>
              <wp:effectExtent l="0" t="25400" r="24765" b="25400"/>
              <wp:wrapNone/>
              <wp:docPr id="3" name="Straight Connector 3"/>
              <wp:cNvGraphicFramePr/>
              <a:graphic xmlns:a="http://schemas.openxmlformats.org/drawingml/2006/main">
                <a:graphicData uri="http://schemas.microsoft.com/office/word/2010/wordprocessingShape">
                  <wps:wsp>
                    <wps:cNvCnPr/>
                    <wps:spPr>
                      <a:xfrm>
                        <a:off x="0" y="0"/>
                        <a:ext cx="6300000"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253B887" id="Straight Connector 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4.3pt" to="495.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7425" w14:textId="77777777" w:rsidR="00570EA1" w:rsidRDefault="00570EA1" w:rsidP="001F159B">
      <w:pPr>
        <w:spacing w:after="0" w:line="240" w:lineRule="auto"/>
      </w:pPr>
      <w:r>
        <w:separator/>
      </w:r>
    </w:p>
    <w:p w14:paraId="331895CB" w14:textId="77777777" w:rsidR="00570EA1" w:rsidRDefault="00570EA1"/>
    <w:p w14:paraId="51376B61" w14:textId="77777777" w:rsidR="00570EA1" w:rsidRDefault="00570EA1"/>
  </w:footnote>
  <w:footnote w:type="continuationSeparator" w:id="0">
    <w:p w14:paraId="0A954FA7" w14:textId="77777777" w:rsidR="00570EA1" w:rsidRDefault="00570EA1" w:rsidP="001F159B">
      <w:pPr>
        <w:spacing w:after="0" w:line="240" w:lineRule="auto"/>
      </w:pPr>
      <w:r>
        <w:continuationSeparator/>
      </w:r>
    </w:p>
    <w:p w14:paraId="1D1D7982" w14:textId="77777777" w:rsidR="00570EA1" w:rsidRDefault="00570EA1"/>
    <w:p w14:paraId="0ECB40C7" w14:textId="77777777" w:rsidR="00570EA1" w:rsidRDefault="00570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240"/>
      <w:gridCol w:w="4723"/>
    </w:tblGrid>
    <w:tr w:rsidR="005918FF" w14:paraId="11FF4D72" w14:textId="77777777" w:rsidTr="002A6122">
      <w:trPr>
        <w:jc w:val="right"/>
      </w:trPr>
      <w:tc>
        <w:tcPr>
          <w:tcW w:w="5240" w:type="dxa"/>
          <w:shd w:val="clear" w:color="auto" w:fill="auto"/>
        </w:tcPr>
        <w:p w14:paraId="1C65546E" w14:textId="3AFE234B" w:rsidR="005918FF" w:rsidRDefault="00A27705" w:rsidP="0084285F">
          <w:pPr>
            <w:pStyle w:val="Header"/>
            <w:rPr>
              <w:rFonts w:cs="Times New Roman (Body CS)"/>
              <w:b/>
              <w:bCs/>
              <w:color w:val="0C2340" w:themeColor="accent6"/>
              <w:spacing w:val="10"/>
              <w:sz w:val="28"/>
              <w:szCs w:val="28"/>
            </w:rPr>
          </w:pPr>
          <w:r>
            <w:rPr>
              <w:rFonts w:cs="Times New Roman (Body CS)"/>
              <w:b/>
              <w:bCs/>
              <w:color w:val="FFFFFF" w:themeColor="background1"/>
              <w:spacing w:val="10"/>
              <w:sz w:val="28"/>
              <w:szCs w:val="28"/>
            </w:rPr>
            <w:t>SALARY SACRIFICE POLICY</w:t>
          </w:r>
        </w:p>
      </w:tc>
      <w:tc>
        <w:tcPr>
          <w:tcW w:w="4723" w:type="dxa"/>
          <w:shd w:val="clear" w:color="auto" w:fill="auto"/>
          <w:tcMar>
            <w:right w:w="0" w:type="dxa"/>
          </w:tcMar>
        </w:tcPr>
        <w:p w14:paraId="7664BEF9" w14:textId="77777777" w:rsidR="005918FF" w:rsidRDefault="005918FF" w:rsidP="002A6122">
          <w:pPr>
            <w:pStyle w:val="Header"/>
            <w:jc w:val="right"/>
            <w:rPr>
              <w:rFonts w:cs="Times New Roman (Body CS)"/>
              <w:b/>
              <w:bCs/>
              <w:color w:val="0C2340" w:themeColor="accent6"/>
              <w:spacing w:val="10"/>
              <w:sz w:val="28"/>
              <w:szCs w:val="28"/>
            </w:rPr>
          </w:pPr>
        </w:p>
      </w:tc>
    </w:tr>
  </w:tbl>
  <w:p w14:paraId="0A4AD2FA" w14:textId="77777777" w:rsidR="0081480A" w:rsidRPr="00DD19CC" w:rsidRDefault="004F2A2B" w:rsidP="0084285F">
    <w:pPr>
      <w:pStyle w:val="Header"/>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anchor distT="0" distB="0" distL="114300" distR="114300" simplePos="0" relativeHeight="251654655" behindDoc="1" locked="0" layoutInCell="1" allowOverlap="1" wp14:anchorId="6DAB546A" wp14:editId="60D24A9C">
          <wp:simplePos x="0" y="0"/>
          <wp:positionH relativeFrom="page">
            <wp:posOffset>0</wp:posOffset>
          </wp:positionH>
          <wp:positionV relativeFrom="page">
            <wp:posOffset>0</wp:posOffset>
          </wp:positionV>
          <wp:extent cx="7560000" cy="1486800"/>
          <wp:effectExtent l="0" t="0" r="0" b="0"/>
          <wp:wrapNone/>
          <wp:docPr id="1207309967" name="Picture 120730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486800"/>
                  </a:xfrm>
                  <a:prstGeom prst="rect">
                    <a:avLst/>
                  </a:prstGeom>
                </pic:spPr>
              </pic:pic>
            </a:graphicData>
          </a:graphic>
          <wp14:sizeRelH relativeFrom="margin">
            <wp14:pctWidth>0</wp14:pctWidth>
          </wp14:sizeRelH>
          <wp14:sizeRelV relativeFrom="margin">
            <wp14:pctHeight>0</wp14:pctHeight>
          </wp14:sizeRelV>
        </wp:anchor>
      </w:drawing>
    </w:r>
    <w:r w:rsidR="005F296F">
      <w:rPr>
        <w:rFonts w:cs="Times New Roman (Body CS)"/>
        <w:b/>
        <w:bCs/>
        <w:noProof/>
        <w:color w:val="0C2340" w:themeColor="accent6"/>
        <w:spacing w:val="10"/>
        <w:sz w:val="28"/>
        <w:szCs w:val="28"/>
      </w:rPr>
      <w:drawing>
        <wp:anchor distT="0" distB="0" distL="114300" distR="114300" simplePos="0" relativeHeight="251682304" behindDoc="1" locked="0" layoutInCell="1" allowOverlap="1" wp14:anchorId="7E853648" wp14:editId="578072C6">
          <wp:simplePos x="0" y="0"/>
          <wp:positionH relativeFrom="page">
            <wp:posOffset>4106545</wp:posOffset>
          </wp:positionH>
          <wp:positionV relativeFrom="page">
            <wp:posOffset>394335</wp:posOffset>
          </wp:positionV>
          <wp:extent cx="2835275" cy="320040"/>
          <wp:effectExtent l="0" t="0" r="0" b="0"/>
          <wp:wrapNone/>
          <wp:docPr id="1694336871" name="Graphic 169433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35275" cy="320040"/>
                  </a:xfrm>
                  <a:prstGeom prst="rect">
                    <a:avLst/>
                  </a:prstGeom>
                </pic:spPr>
              </pic:pic>
            </a:graphicData>
          </a:graphic>
          <wp14:sizeRelH relativeFrom="margin">
            <wp14:pctWidth>0</wp14:pctWidth>
          </wp14:sizeRelH>
          <wp14:sizeRelV relativeFrom="margin">
            <wp14:pctHeight>0</wp14:pctHeight>
          </wp14:sizeRelV>
        </wp:anchor>
      </w:drawing>
    </w:r>
  </w:p>
  <w:p w14:paraId="738C7C03" w14:textId="77777777" w:rsidR="0081480A" w:rsidRPr="0084285F" w:rsidRDefault="0081480A" w:rsidP="00842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DDFC" w14:textId="77777777" w:rsidR="00991D99" w:rsidRDefault="000A1456" w:rsidP="001B6192">
    <w:pPr>
      <w:tabs>
        <w:tab w:val="left" w:pos="7488"/>
      </w:tabs>
    </w:pPr>
    <w:r w:rsidRPr="00683B89">
      <w:rPr>
        <w:noProof/>
      </w:rPr>
      <w:drawing>
        <wp:anchor distT="0" distB="0" distL="114300" distR="114300" simplePos="0" relativeHeight="251655680" behindDoc="0" locked="0" layoutInCell="1" allowOverlap="1" wp14:anchorId="58078583" wp14:editId="3399D63F">
          <wp:simplePos x="0" y="0"/>
          <wp:positionH relativeFrom="page">
            <wp:posOffset>4644390</wp:posOffset>
          </wp:positionH>
          <wp:positionV relativeFrom="page">
            <wp:posOffset>589280</wp:posOffset>
          </wp:positionV>
          <wp:extent cx="2214242" cy="317587"/>
          <wp:effectExtent l="0" t="0" r="0" b="0"/>
          <wp:wrapNone/>
          <wp:docPr id="1552517673" name="Picture 155251767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F807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88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EFD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DA04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06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E4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2E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70B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582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EC1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CC6FF6"/>
    <w:multiLevelType w:val="hybridMultilevel"/>
    <w:tmpl w:val="DC34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A77FDF"/>
    <w:multiLevelType w:val="multilevel"/>
    <w:tmpl w:val="23B42D8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4F5D2F"/>
    <w:multiLevelType w:val="hybridMultilevel"/>
    <w:tmpl w:val="23B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A116F2"/>
    <w:multiLevelType w:val="multilevel"/>
    <w:tmpl w:val="4D960052"/>
    <w:lvl w:ilvl="0">
      <w:start w:val="1"/>
      <w:numFmt w:val="lowerLetter"/>
      <w:lvlText w:val="%1."/>
      <w:lvlJc w:val="left"/>
      <w:pPr>
        <w:ind w:left="283"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57729A"/>
    <w:multiLevelType w:val="multilevel"/>
    <w:tmpl w:val="80E09B9C"/>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567" w:firstLine="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683FC3"/>
    <w:multiLevelType w:val="multilevel"/>
    <w:tmpl w:val="7CCE600C"/>
    <w:lvl w:ilvl="0">
      <w:start w:val="1"/>
      <w:numFmt w:val="bullet"/>
      <w:lvlText w:val=""/>
      <w:lvlJc w:val="left"/>
      <w:pPr>
        <w:ind w:left="360" w:hanging="360"/>
      </w:pPr>
      <w:rPr>
        <w:rFonts w:ascii="Symbol" w:hAnsi="Symbol" w:hint="default"/>
        <w:color w:val="99CC33"/>
      </w:rPr>
    </w:lvl>
    <w:lvl w:ilvl="1">
      <w:start w:val="1"/>
      <w:numFmt w:val="bullet"/>
      <w:lvlText w:val="o"/>
      <w:lvlJc w:val="left"/>
      <w:pPr>
        <w:ind w:left="700" w:hanging="360"/>
      </w:pPr>
      <w:rPr>
        <w:rFonts w:ascii="Courier New" w:hAnsi="Courier New" w:hint="default"/>
        <w:color w:val="99CC33"/>
      </w:rPr>
    </w:lvl>
    <w:lvl w:ilvl="2">
      <w:start w:val="1"/>
      <w:numFmt w:val="bullet"/>
      <w:lvlText w:val="o"/>
      <w:lvlJc w:val="left"/>
      <w:pPr>
        <w:ind w:left="1211" w:hanging="360"/>
      </w:pPr>
      <w:rPr>
        <w:rFonts w:ascii="Courier New" w:hAnsi="Courier New" w:cs="Courier New" w:hint="default"/>
        <w:color w:val="84BD00"/>
      </w:rPr>
    </w:lvl>
    <w:lvl w:ilvl="3">
      <w:start w:val="1"/>
      <w:numFmt w:val="bullet"/>
      <w:lvlText w:val="o"/>
      <w:lvlJc w:val="left"/>
      <w:pPr>
        <w:ind w:left="1381" w:hanging="360"/>
      </w:pPr>
      <w:rPr>
        <w:rFonts w:ascii="Courier New" w:hAnsi="Courier New" w:cs="Courier New" w:hint="default"/>
        <w:color w:val="D7DF23" w:themeColor="accent1"/>
      </w:rPr>
    </w:lvl>
    <w:lvl w:ilvl="4">
      <w:start w:val="1"/>
      <w:numFmt w:val="bullet"/>
      <w:lvlText w:val="-"/>
      <w:lvlJc w:val="left"/>
      <w:pPr>
        <w:tabs>
          <w:tab w:val="num" w:pos="1701"/>
        </w:tabs>
        <w:ind w:left="1701" w:hanging="340"/>
      </w:pPr>
      <w:rPr>
        <w:rFonts w:ascii="Arial" w:hAnsi="Aria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101896"/>
    <w:multiLevelType w:val="multilevel"/>
    <w:tmpl w:val="D79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ED6EC6"/>
    <w:multiLevelType w:val="hybridMultilevel"/>
    <w:tmpl w:val="DED6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962CC"/>
    <w:multiLevelType w:val="hybridMultilevel"/>
    <w:tmpl w:val="E392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22725"/>
    <w:multiLevelType w:val="multilevel"/>
    <w:tmpl w:val="E97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436550"/>
    <w:multiLevelType w:val="multilevel"/>
    <w:tmpl w:val="E864DBC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1134" w:hanging="283"/>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516A1A"/>
    <w:multiLevelType w:val="multilevel"/>
    <w:tmpl w:val="78E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5C28F2"/>
    <w:multiLevelType w:val="hybridMultilevel"/>
    <w:tmpl w:val="9AC634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191B2D"/>
    <w:multiLevelType w:val="multilevel"/>
    <w:tmpl w:val="AD64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48A0897"/>
    <w:multiLevelType w:val="multilevel"/>
    <w:tmpl w:val="76923FA8"/>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851" w:firstLine="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02327C"/>
    <w:multiLevelType w:val="hybridMultilevel"/>
    <w:tmpl w:val="EDF8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42A47"/>
    <w:multiLevelType w:val="multilevel"/>
    <w:tmpl w:val="A2E260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567" w:hanging="283"/>
      </w:pPr>
      <w:rPr>
        <w:rFonts w:hint="default"/>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3763D2"/>
    <w:multiLevelType w:val="multilevel"/>
    <w:tmpl w:val="03A4214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40"/>
  </w:num>
  <w:num w:numId="3">
    <w:abstractNumId w:val="34"/>
  </w:num>
  <w:num w:numId="4">
    <w:abstractNumId w:val="21"/>
  </w:num>
  <w:num w:numId="5">
    <w:abstractNumId w:val="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6"/>
  </w:num>
  <w:num w:numId="15">
    <w:abstractNumId w:val="43"/>
  </w:num>
  <w:num w:numId="16">
    <w:abstractNumId w:val="20"/>
  </w:num>
  <w:num w:numId="17">
    <w:abstractNumId w:val="26"/>
  </w:num>
  <w:num w:numId="18">
    <w:abstractNumId w:val="13"/>
  </w:num>
  <w:num w:numId="19">
    <w:abstractNumId w:val="35"/>
  </w:num>
  <w:num w:numId="20">
    <w:abstractNumId w:val="19"/>
  </w:num>
  <w:num w:numId="21">
    <w:abstractNumId w:val="38"/>
  </w:num>
  <w:num w:numId="22">
    <w:abstractNumId w:val="31"/>
  </w:num>
  <w:num w:numId="23">
    <w:abstractNumId w:val="33"/>
  </w:num>
  <w:num w:numId="24">
    <w:abstractNumId w:val="32"/>
  </w:num>
  <w:num w:numId="25">
    <w:abstractNumId w:val="10"/>
  </w:num>
  <w:num w:numId="26">
    <w:abstractNumId w:val="18"/>
  </w:num>
  <w:num w:numId="27">
    <w:abstractNumId w:val="41"/>
  </w:num>
  <w:num w:numId="28">
    <w:abstractNumId w:val="42"/>
  </w:num>
  <w:num w:numId="29">
    <w:abstractNumId w:val="12"/>
  </w:num>
  <w:num w:numId="30">
    <w:abstractNumId w:val="14"/>
  </w:num>
  <w:num w:numId="31">
    <w:abstractNumId w:val="36"/>
  </w:num>
  <w:num w:numId="32">
    <w:abstractNumId w:val="39"/>
  </w:num>
  <w:num w:numId="33">
    <w:abstractNumId w:val="28"/>
  </w:num>
  <w:num w:numId="34">
    <w:abstractNumId w:val="17"/>
  </w:num>
  <w:num w:numId="35">
    <w:abstractNumId w:val="15"/>
  </w:num>
  <w:num w:numId="36">
    <w:abstractNumId w:val="29"/>
  </w:num>
  <w:num w:numId="37">
    <w:abstractNumId w:val="27"/>
  </w:num>
  <w:num w:numId="38">
    <w:abstractNumId w:val="22"/>
  </w:num>
  <w:num w:numId="39">
    <w:abstractNumId w:val="30"/>
  </w:num>
  <w:num w:numId="40">
    <w:abstractNumId w:val="25"/>
  </w:num>
  <w:num w:numId="41">
    <w:abstractNumId w:val="16"/>
  </w:num>
  <w:num w:numId="42">
    <w:abstractNumId w:val="16"/>
  </w:num>
  <w:num w:numId="43">
    <w:abstractNumId w:val="16"/>
  </w:num>
  <w:num w:numId="44">
    <w:abstractNumId w:val="37"/>
  </w:num>
  <w:num w:numId="45">
    <w:abstractNumId w:val="11"/>
  </w:num>
  <w:num w:numId="46">
    <w:abstractNumId w:val="24"/>
  </w:num>
  <w:num w:numId="47">
    <w:abstractNumId w:val="23"/>
  </w:num>
  <w:num w:numId="48">
    <w:abstractNumId w:val="1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IuLks8C6ZyQH9cH7cEaDohearhmjHsgjC+zNa2NevXDXDcT50ipM6a021lTe0Dnurh2RrnAyHAG6OReF7vOdg==" w:salt="PbhvfnXPbEwtESWr3ih4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AA"/>
    <w:rsid w:val="00004C71"/>
    <w:rsid w:val="00005A6D"/>
    <w:rsid w:val="00006B92"/>
    <w:rsid w:val="0001138E"/>
    <w:rsid w:val="000135F1"/>
    <w:rsid w:val="00013D0D"/>
    <w:rsid w:val="0001630B"/>
    <w:rsid w:val="00017992"/>
    <w:rsid w:val="000240F7"/>
    <w:rsid w:val="00026D97"/>
    <w:rsid w:val="00027CF7"/>
    <w:rsid w:val="00044B03"/>
    <w:rsid w:val="000455DB"/>
    <w:rsid w:val="0004645F"/>
    <w:rsid w:val="0006123E"/>
    <w:rsid w:val="00061791"/>
    <w:rsid w:val="0006557C"/>
    <w:rsid w:val="00065928"/>
    <w:rsid w:val="000727D7"/>
    <w:rsid w:val="0007468B"/>
    <w:rsid w:val="000778DA"/>
    <w:rsid w:val="000823BF"/>
    <w:rsid w:val="0009563C"/>
    <w:rsid w:val="00095C72"/>
    <w:rsid w:val="000A1456"/>
    <w:rsid w:val="000A5B83"/>
    <w:rsid w:val="000A5DFE"/>
    <w:rsid w:val="000A73A7"/>
    <w:rsid w:val="000A7EF9"/>
    <w:rsid w:val="000C3CA9"/>
    <w:rsid w:val="000D2FC4"/>
    <w:rsid w:val="000E2907"/>
    <w:rsid w:val="000E434E"/>
    <w:rsid w:val="000E73CC"/>
    <w:rsid w:val="00102468"/>
    <w:rsid w:val="00105A4A"/>
    <w:rsid w:val="00107467"/>
    <w:rsid w:val="001078EE"/>
    <w:rsid w:val="00115EBE"/>
    <w:rsid w:val="001204FC"/>
    <w:rsid w:val="0012236D"/>
    <w:rsid w:val="00142057"/>
    <w:rsid w:val="00151E0E"/>
    <w:rsid w:val="001530C6"/>
    <w:rsid w:val="00154F84"/>
    <w:rsid w:val="0016026D"/>
    <w:rsid w:val="00181B48"/>
    <w:rsid w:val="001B0936"/>
    <w:rsid w:val="001B1640"/>
    <w:rsid w:val="001B4B8B"/>
    <w:rsid w:val="001B591B"/>
    <w:rsid w:val="001C1E64"/>
    <w:rsid w:val="001C2ED3"/>
    <w:rsid w:val="001C60D5"/>
    <w:rsid w:val="001F11EB"/>
    <w:rsid w:val="001F159B"/>
    <w:rsid w:val="001F1BEE"/>
    <w:rsid w:val="001F216A"/>
    <w:rsid w:val="001F7E20"/>
    <w:rsid w:val="002009BE"/>
    <w:rsid w:val="00202CED"/>
    <w:rsid w:val="00202E67"/>
    <w:rsid w:val="00215E79"/>
    <w:rsid w:val="00220CB7"/>
    <w:rsid w:val="002275CA"/>
    <w:rsid w:val="00231F8D"/>
    <w:rsid w:val="00233F56"/>
    <w:rsid w:val="00235D7C"/>
    <w:rsid w:val="002414C5"/>
    <w:rsid w:val="00255B7C"/>
    <w:rsid w:val="002562CB"/>
    <w:rsid w:val="00262460"/>
    <w:rsid w:val="00263B2F"/>
    <w:rsid w:val="00266693"/>
    <w:rsid w:val="00271106"/>
    <w:rsid w:val="00273F8C"/>
    <w:rsid w:val="00281AD9"/>
    <w:rsid w:val="00285F59"/>
    <w:rsid w:val="0029760F"/>
    <w:rsid w:val="002A29FF"/>
    <w:rsid w:val="002A6122"/>
    <w:rsid w:val="002A693B"/>
    <w:rsid w:val="002B0F81"/>
    <w:rsid w:val="002B33AB"/>
    <w:rsid w:val="002B3842"/>
    <w:rsid w:val="002B42C5"/>
    <w:rsid w:val="002C5163"/>
    <w:rsid w:val="002C78F1"/>
    <w:rsid w:val="002D2A5E"/>
    <w:rsid w:val="002E3C33"/>
    <w:rsid w:val="002F18EE"/>
    <w:rsid w:val="002F1EC1"/>
    <w:rsid w:val="0030489C"/>
    <w:rsid w:val="003055B5"/>
    <w:rsid w:val="00317265"/>
    <w:rsid w:val="00326593"/>
    <w:rsid w:val="00326712"/>
    <w:rsid w:val="00335DBF"/>
    <w:rsid w:val="0034406F"/>
    <w:rsid w:val="0034522B"/>
    <w:rsid w:val="00347DFD"/>
    <w:rsid w:val="00350F7F"/>
    <w:rsid w:val="00354E57"/>
    <w:rsid w:val="00356D50"/>
    <w:rsid w:val="0035728F"/>
    <w:rsid w:val="003619E0"/>
    <w:rsid w:val="0036269B"/>
    <w:rsid w:val="003632E2"/>
    <w:rsid w:val="00364397"/>
    <w:rsid w:val="00370933"/>
    <w:rsid w:val="0037102C"/>
    <w:rsid w:val="00373998"/>
    <w:rsid w:val="003843EF"/>
    <w:rsid w:val="003849FF"/>
    <w:rsid w:val="00384C98"/>
    <w:rsid w:val="00385182"/>
    <w:rsid w:val="00387200"/>
    <w:rsid w:val="003879EF"/>
    <w:rsid w:val="00393C79"/>
    <w:rsid w:val="003960CF"/>
    <w:rsid w:val="00396A40"/>
    <w:rsid w:val="003A2E98"/>
    <w:rsid w:val="003A632E"/>
    <w:rsid w:val="003A799F"/>
    <w:rsid w:val="003B1F20"/>
    <w:rsid w:val="003B4EC8"/>
    <w:rsid w:val="003B69FA"/>
    <w:rsid w:val="003C1A5D"/>
    <w:rsid w:val="003C3D1E"/>
    <w:rsid w:val="003C5E5E"/>
    <w:rsid w:val="003D62F5"/>
    <w:rsid w:val="003E45F7"/>
    <w:rsid w:val="003E621E"/>
    <w:rsid w:val="003F2D76"/>
    <w:rsid w:val="00403BC4"/>
    <w:rsid w:val="00420097"/>
    <w:rsid w:val="00434278"/>
    <w:rsid w:val="004409ED"/>
    <w:rsid w:val="00443F20"/>
    <w:rsid w:val="004447B6"/>
    <w:rsid w:val="004455EA"/>
    <w:rsid w:val="0045099E"/>
    <w:rsid w:val="00452A78"/>
    <w:rsid w:val="00453CEB"/>
    <w:rsid w:val="00457810"/>
    <w:rsid w:val="004603D9"/>
    <w:rsid w:val="00467893"/>
    <w:rsid w:val="00472297"/>
    <w:rsid w:val="00473086"/>
    <w:rsid w:val="00475B25"/>
    <w:rsid w:val="00476370"/>
    <w:rsid w:val="00477354"/>
    <w:rsid w:val="00490590"/>
    <w:rsid w:val="00496695"/>
    <w:rsid w:val="00497E93"/>
    <w:rsid w:val="004A4BE6"/>
    <w:rsid w:val="004A54F3"/>
    <w:rsid w:val="004B1D5D"/>
    <w:rsid w:val="004B6D0C"/>
    <w:rsid w:val="004C4B28"/>
    <w:rsid w:val="004C559A"/>
    <w:rsid w:val="004E26B4"/>
    <w:rsid w:val="004E76A9"/>
    <w:rsid w:val="004F06FB"/>
    <w:rsid w:val="004F0A5D"/>
    <w:rsid w:val="004F1051"/>
    <w:rsid w:val="004F1395"/>
    <w:rsid w:val="004F21A1"/>
    <w:rsid w:val="004F2A2B"/>
    <w:rsid w:val="004F4413"/>
    <w:rsid w:val="004F679C"/>
    <w:rsid w:val="004F761F"/>
    <w:rsid w:val="00501368"/>
    <w:rsid w:val="0050254C"/>
    <w:rsid w:val="00502FF7"/>
    <w:rsid w:val="00504405"/>
    <w:rsid w:val="005146FA"/>
    <w:rsid w:val="0051792B"/>
    <w:rsid w:val="0052161D"/>
    <w:rsid w:val="00521F96"/>
    <w:rsid w:val="00522DB0"/>
    <w:rsid w:val="005258A2"/>
    <w:rsid w:val="00526051"/>
    <w:rsid w:val="005411D1"/>
    <w:rsid w:val="00541D8E"/>
    <w:rsid w:val="005435D7"/>
    <w:rsid w:val="0054739C"/>
    <w:rsid w:val="00554B9F"/>
    <w:rsid w:val="0055505F"/>
    <w:rsid w:val="00557B2C"/>
    <w:rsid w:val="00567950"/>
    <w:rsid w:val="00570EA1"/>
    <w:rsid w:val="00582846"/>
    <w:rsid w:val="005918FF"/>
    <w:rsid w:val="005922E0"/>
    <w:rsid w:val="005A2E1D"/>
    <w:rsid w:val="005A48DF"/>
    <w:rsid w:val="005A64E7"/>
    <w:rsid w:val="005A7A85"/>
    <w:rsid w:val="005B606C"/>
    <w:rsid w:val="005B6342"/>
    <w:rsid w:val="005B7A1C"/>
    <w:rsid w:val="005C472F"/>
    <w:rsid w:val="005C5729"/>
    <w:rsid w:val="005D6B01"/>
    <w:rsid w:val="005E086D"/>
    <w:rsid w:val="005E1748"/>
    <w:rsid w:val="005F296F"/>
    <w:rsid w:val="005F44BC"/>
    <w:rsid w:val="005F5E10"/>
    <w:rsid w:val="006167EF"/>
    <w:rsid w:val="00617610"/>
    <w:rsid w:val="0061774B"/>
    <w:rsid w:val="00621562"/>
    <w:rsid w:val="006408BD"/>
    <w:rsid w:val="00643C71"/>
    <w:rsid w:val="00655CC8"/>
    <w:rsid w:val="006625CE"/>
    <w:rsid w:val="00665090"/>
    <w:rsid w:val="0066663E"/>
    <w:rsid w:val="00673CCC"/>
    <w:rsid w:val="00673D2B"/>
    <w:rsid w:val="00673FB9"/>
    <w:rsid w:val="00693787"/>
    <w:rsid w:val="006A2398"/>
    <w:rsid w:val="006A2483"/>
    <w:rsid w:val="006A5B36"/>
    <w:rsid w:val="006A739A"/>
    <w:rsid w:val="006B048A"/>
    <w:rsid w:val="006C189E"/>
    <w:rsid w:val="006D44A8"/>
    <w:rsid w:val="006D5BAD"/>
    <w:rsid w:val="006D679F"/>
    <w:rsid w:val="006E13BC"/>
    <w:rsid w:val="006E48F4"/>
    <w:rsid w:val="006E7278"/>
    <w:rsid w:val="006F001E"/>
    <w:rsid w:val="006F04B7"/>
    <w:rsid w:val="006F6FE0"/>
    <w:rsid w:val="007017C7"/>
    <w:rsid w:val="00710530"/>
    <w:rsid w:val="00714056"/>
    <w:rsid w:val="0072220B"/>
    <w:rsid w:val="007271C1"/>
    <w:rsid w:val="007358D6"/>
    <w:rsid w:val="007367CF"/>
    <w:rsid w:val="00744897"/>
    <w:rsid w:val="00746EA9"/>
    <w:rsid w:val="007507ED"/>
    <w:rsid w:val="0075249C"/>
    <w:rsid w:val="0075692D"/>
    <w:rsid w:val="0076277B"/>
    <w:rsid w:val="00767AFF"/>
    <w:rsid w:val="0077227C"/>
    <w:rsid w:val="00780562"/>
    <w:rsid w:val="00784B24"/>
    <w:rsid w:val="007875C7"/>
    <w:rsid w:val="00794662"/>
    <w:rsid w:val="007957BD"/>
    <w:rsid w:val="007A3095"/>
    <w:rsid w:val="007A757E"/>
    <w:rsid w:val="007B18A8"/>
    <w:rsid w:val="007B4300"/>
    <w:rsid w:val="007B5CB9"/>
    <w:rsid w:val="007C6076"/>
    <w:rsid w:val="007C65B7"/>
    <w:rsid w:val="007D627B"/>
    <w:rsid w:val="007E269D"/>
    <w:rsid w:val="007E6F4C"/>
    <w:rsid w:val="007E767B"/>
    <w:rsid w:val="007F3D6E"/>
    <w:rsid w:val="007F41D9"/>
    <w:rsid w:val="007F4A51"/>
    <w:rsid w:val="007F718A"/>
    <w:rsid w:val="00800094"/>
    <w:rsid w:val="00807BDB"/>
    <w:rsid w:val="00811723"/>
    <w:rsid w:val="0081480A"/>
    <w:rsid w:val="00817451"/>
    <w:rsid w:val="00821805"/>
    <w:rsid w:val="00840B96"/>
    <w:rsid w:val="00841776"/>
    <w:rsid w:val="0084285F"/>
    <w:rsid w:val="0084341F"/>
    <w:rsid w:val="00847C15"/>
    <w:rsid w:val="00863F42"/>
    <w:rsid w:val="008644E7"/>
    <w:rsid w:val="008706AA"/>
    <w:rsid w:val="00875C66"/>
    <w:rsid w:val="00880844"/>
    <w:rsid w:val="00887BEF"/>
    <w:rsid w:val="00890E52"/>
    <w:rsid w:val="00896F84"/>
    <w:rsid w:val="008A25BE"/>
    <w:rsid w:val="008A5C74"/>
    <w:rsid w:val="008D5948"/>
    <w:rsid w:val="008D5FBD"/>
    <w:rsid w:val="008D6AFF"/>
    <w:rsid w:val="008E05CB"/>
    <w:rsid w:val="008F2B44"/>
    <w:rsid w:val="008F470E"/>
    <w:rsid w:val="00916196"/>
    <w:rsid w:val="00916FAB"/>
    <w:rsid w:val="0093103A"/>
    <w:rsid w:val="00933199"/>
    <w:rsid w:val="009336E1"/>
    <w:rsid w:val="00935621"/>
    <w:rsid w:val="00935EB2"/>
    <w:rsid w:val="009369AC"/>
    <w:rsid w:val="009433B5"/>
    <w:rsid w:val="00943BDF"/>
    <w:rsid w:val="00945FC3"/>
    <w:rsid w:val="00946012"/>
    <w:rsid w:val="00954351"/>
    <w:rsid w:val="00961118"/>
    <w:rsid w:val="00961FDB"/>
    <w:rsid w:val="00970169"/>
    <w:rsid w:val="009776CF"/>
    <w:rsid w:val="0098009C"/>
    <w:rsid w:val="009915F1"/>
    <w:rsid w:val="00991D99"/>
    <w:rsid w:val="009946C5"/>
    <w:rsid w:val="009B48D0"/>
    <w:rsid w:val="009B56AF"/>
    <w:rsid w:val="009D022E"/>
    <w:rsid w:val="009D4048"/>
    <w:rsid w:val="009D62CC"/>
    <w:rsid w:val="009E1771"/>
    <w:rsid w:val="009E3FEE"/>
    <w:rsid w:val="009E5D98"/>
    <w:rsid w:val="00A03CD4"/>
    <w:rsid w:val="00A04DFC"/>
    <w:rsid w:val="00A07A76"/>
    <w:rsid w:val="00A12160"/>
    <w:rsid w:val="00A15259"/>
    <w:rsid w:val="00A1530E"/>
    <w:rsid w:val="00A16258"/>
    <w:rsid w:val="00A17EBC"/>
    <w:rsid w:val="00A22273"/>
    <w:rsid w:val="00A27705"/>
    <w:rsid w:val="00A423A9"/>
    <w:rsid w:val="00A47CD9"/>
    <w:rsid w:val="00A52413"/>
    <w:rsid w:val="00A5719E"/>
    <w:rsid w:val="00A64DB6"/>
    <w:rsid w:val="00A77595"/>
    <w:rsid w:val="00A806AA"/>
    <w:rsid w:val="00A807A6"/>
    <w:rsid w:val="00A84A34"/>
    <w:rsid w:val="00A92895"/>
    <w:rsid w:val="00A95E6D"/>
    <w:rsid w:val="00AA457E"/>
    <w:rsid w:val="00AB13AA"/>
    <w:rsid w:val="00AB572A"/>
    <w:rsid w:val="00AB60A6"/>
    <w:rsid w:val="00AD4E78"/>
    <w:rsid w:val="00AE0333"/>
    <w:rsid w:val="00AE08EF"/>
    <w:rsid w:val="00AE1038"/>
    <w:rsid w:val="00B07CC5"/>
    <w:rsid w:val="00B136E6"/>
    <w:rsid w:val="00B26CAA"/>
    <w:rsid w:val="00B32D94"/>
    <w:rsid w:val="00B36976"/>
    <w:rsid w:val="00B45F8F"/>
    <w:rsid w:val="00B619AC"/>
    <w:rsid w:val="00B67A74"/>
    <w:rsid w:val="00B71933"/>
    <w:rsid w:val="00B73413"/>
    <w:rsid w:val="00B8535D"/>
    <w:rsid w:val="00B94034"/>
    <w:rsid w:val="00BB496D"/>
    <w:rsid w:val="00BD031A"/>
    <w:rsid w:val="00BD5C97"/>
    <w:rsid w:val="00BD6B68"/>
    <w:rsid w:val="00BE66DB"/>
    <w:rsid w:val="00BE7ACA"/>
    <w:rsid w:val="00C06718"/>
    <w:rsid w:val="00C07B18"/>
    <w:rsid w:val="00C20E12"/>
    <w:rsid w:val="00C23DA7"/>
    <w:rsid w:val="00C31B52"/>
    <w:rsid w:val="00C345A2"/>
    <w:rsid w:val="00C36AAA"/>
    <w:rsid w:val="00C46483"/>
    <w:rsid w:val="00C4715F"/>
    <w:rsid w:val="00C61C0B"/>
    <w:rsid w:val="00C62F1B"/>
    <w:rsid w:val="00C6407C"/>
    <w:rsid w:val="00C70DC0"/>
    <w:rsid w:val="00C71E83"/>
    <w:rsid w:val="00C71F53"/>
    <w:rsid w:val="00C752E5"/>
    <w:rsid w:val="00C80C4D"/>
    <w:rsid w:val="00C923DC"/>
    <w:rsid w:val="00C956E1"/>
    <w:rsid w:val="00CB13C6"/>
    <w:rsid w:val="00CB1678"/>
    <w:rsid w:val="00CB6EAF"/>
    <w:rsid w:val="00CD3B08"/>
    <w:rsid w:val="00CD5526"/>
    <w:rsid w:val="00CE125C"/>
    <w:rsid w:val="00CF1DA2"/>
    <w:rsid w:val="00CF5737"/>
    <w:rsid w:val="00D00235"/>
    <w:rsid w:val="00D03638"/>
    <w:rsid w:val="00D037B4"/>
    <w:rsid w:val="00D042D1"/>
    <w:rsid w:val="00D0597A"/>
    <w:rsid w:val="00D06756"/>
    <w:rsid w:val="00D20387"/>
    <w:rsid w:val="00D20AE8"/>
    <w:rsid w:val="00D24A12"/>
    <w:rsid w:val="00D254BD"/>
    <w:rsid w:val="00D40059"/>
    <w:rsid w:val="00D40E4B"/>
    <w:rsid w:val="00D533BF"/>
    <w:rsid w:val="00D55824"/>
    <w:rsid w:val="00D70922"/>
    <w:rsid w:val="00D725C9"/>
    <w:rsid w:val="00D800BB"/>
    <w:rsid w:val="00D84333"/>
    <w:rsid w:val="00D9139E"/>
    <w:rsid w:val="00D920F8"/>
    <w:rsid w:val="00D95F69"/>
    <w:rsid w:val="00D96BE0"/>
    <w:rsid w:val="00DB4C28"/>
    <w:rsid w:val="00DC3382"/>
    <w:rsid w:val="00DD19CC"/>
    <w:rsid w:val="00DD642D"/>
    <w:rsid w:val="00DD653E"/>
    <w:rsid w:val="00DE3679"/>
    <w:rsid w:val="00DF496B"/>
    <w:rsid w:val="00DF5512"/>
    <w:rsid w:val="00DF6951"/>
    <w:rsid w:val="00E01F15"/>
    <w:rsid w:val="00E04E43"/>
    <w:rsid w:val="00E052C6"/>
    <w:rsid w:val="00E1125A"/>
    <w:rsid w:val="00E20009"/>
    <w:rsid w:val="00E25C9E"/>
    <w:rsid w:val="00E26B61"/>
    <w:rsid w:val="00E42D63"/>
    <w:rsid w:val="00E44749"/>
    <w:rsid w:val="00E5227A"/>
    <w:rsid w:val="00E5792D"/>
    <w:rsid w:val="00E57E90"/>
    <w:rsid w:val="00E6265D"/>
    <w:rsid w:val="00E80A48"/>
    <w:rsid w:val="00E829C2"/>
    <w:rsid w:val="00E84515"/>
    <w:rsid w:val="00E959C2"/>
    <w:rsid w:val="00EA331F"/>
    <w:rsid w:val="00EB11C3"/>
    <w:rsid w:val="00EE06B9"/>
    <w:rsid w:val="00EE1829"/>
    <w:rsid w:val="00EF0F7B"/>
    <w:rsid w:val="00EF25D5"/>
    <w:rsid w:val="00EF2BEE"/>
    <w:rsid w:val="00EF302E"/>
    <w:rsid w:val="00EF4447"/>
    <w:rsid w:val="00F0097E"/>
    <w:rsid w:val="00F0712C"/>
    <w:rsid w:val="00F142B4"/>
    <w:rsid w:val="00F230BC"/>
    <w:rsid w:val="00F23A6F"/>
    <w:rsid w:val="00F376D5"/>
    <w:rsid w:val="00F37896"/>
    <w:rsid w:val="00F436F2"/>
    <w:rsid w:val="00F5147C"/>
    <w:rsid w:val="00F52324"/>
    <w:rsid w:val="00F524E5"/>
    <w:rsid w:val="00F53CF7"/>
    <w:rsid w:val="00F60BB3"/>
    <w:rsid w:val="00F61AB7"/>
    <w:rsid w:val="00F744FE"/>
    <w:rsid w:val="00F74CA9"/>
    <w:rsid w:val="00F77C3C"/>
    <w:rsid w:val="00F802B8"/>
    <w:rsid w:val="00F82B56"/>
    <w:rsid w:val="00F90171"/>
    <w:rsid w:val="00F90EC8"/>
    <w:rsid w:val="00F93C77"/>
    <w:rsid w:val="00F96412"/>
    <w:rsid w:val="00FA0E60"/>
    <w:rsid w:val="00FA42A9"/>
    <w:rsid w:val="00FB6A6D"/>
    <w:rsid w:val="00FC30FB"/>
    <w:rsid w:val="00FC4330"/>
    <w:rsid w:val="00FC7CCC"/>
    <w:rsid w:val="00FD4046"/>
    <w:rsid w:val="00FD730F"/>
    <w:rsid w:val="00FD7F43"/>
    <w:rsid w:val="00FE1415"/>
    <w:rsid w:val="00FE35AA"/>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D7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48"/>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15"/>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23"/>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semiHidden/>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semiHidden/>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24"/>
      </w:numPr>
    </w:pPr>
  </w:style>
  <w:style w:type="table" w:styleId="TableGrid">
    <w:name w:val="Table Grid"/>
    <w:basedOn w:val="TableNormal"/>
    <w:uiPriority w:val="59"/>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4"/>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22"/>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18"/>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19"/>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25"/>
      </w:numPr>
    </w:pPr>
  </w:style>
  <w:style w:type="numbering" w:customStyle="1" w:styleId="CurrentList2">
    <w:name w:val="Current List2"/>
    <w:uiPriority w:val="99"/>
    <w:rsid w:val="004C4B28"/>
    <w:pPr>
      <w:numPr>
        <w:numId w:val="26"/>
      </w:numPr>
    </w:pPr>
  </w:style>
  <w:style w:type="numbering" w:customStyle="1" w:styleId="CurrentList3">
    <w:name w:val="Current List3"/>
    <w:uiPriority w:val="99"/>
    <w:rsid w:val="004C4B28"/>
    <w:pPr>
      <w:numPr>
        <w:numId w:val="27"/>
      </w:numPr>
    </w:pPr>
  </w:style>
  <w:style w:type="numbering" w:customStyle="1" w:styleId="CurrentList4">
    <w:name w:val="Current List4"/>
    <w:uiPriority w:val="99"/>
    <w:rsid w:val="005F44BC"/>
    <w:pPr>
      <w:numPr>
        <w:numId w:val="28"/>
      </w:numPr>
    </w:pPr>
  </w:style>
  <w:style w:type="numbering" w:customStyle="1" w:styleId="CurrentList5">
    <w:name w:val="Current List5"/>
    <w:uiPriority w:val="99"/>
    <w:rsid w:val="00044B03"/>
    <w:pPr>
      <w:numPr>
        <w:numId w:val="29"/>
      </w:numPr>
    </w:pPr>
  </w:style>
  <w:style w:type="numbering" w:customStyle="1" w:styleId="CurrentList6">
    <w:name w:val="Current List6"/>
    <w:uiPriority w:val="99"/>
    <w:rsid w:val="00044B03"/>
    <w:pPr>
      <w:numPr>
        <w:numId w:val="30"/>
      </w:numPr>
    </w:pPr>
  </w:style>
  <w:style w:type="numbering" w:customStyle="1" w:styleId="CurrentList7">
    <w:name w:val="Current List7"/>
    <w:uiPriority w:val="99"/>
    <w:rsid w:val="00044B03"/>
    <w:pPr>
      <w:numPr>
        <w:numId w:val="31"/>
      </w:numPr>
    </w:pPr>
  </w:style>
  <w:style w:type="numbering" w:customStyle="1" w:styleId="CurrentList8">
    <w:name w:val="Current List8"/>
    <w:uiPriority w:val="99"/>
    <w:rsid w:val="00044B03"/>
    <w:pPr>
      <w:numPr>
        <w:numId w:val="32"/>
      </w:numPr>
    </w:pPr>
  </w:style>
  <w:style w:type="numbering" w:customStyle="1" w:styleId="CurrentList9">
    <w:name w:val="Current List9"/>
    <w:uiPriority w:val="99"/>
    <w:rsid w:val="00044B03"/>
    <w:pPr>
      <w:numPr>
        <w:numId w:val="33"/>
      </w:numPr>
    </w:pPr>
  </w:style>
  <w:style w:type="numbering" w:customStyle="1" w:styleId="CurrentList10">
    <w:name w:val="Current List10"/>
    <w:uiPriority w:val="99"/>
    <w:rsid w:val="00235D7C"/>
    <w:pPr>
      <w:numPr>
        <w:numId w:val="35"/>
      </w:numPr>
    </w:pPr>
  </w:style>
  <w:style w:type="paragraph" w:customStyle="1" w:styleId="paragraph">
    <w:name w:val="paragraph"/>
    <w:basedOn w:val="Normal"/>
    <w:rsid w:val="008644E7"/>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8644E7"/>
  </w:style>
  <w:style w:type="character" w:customStyle="1" w:styleId="eop">
    <w:name w:val="eop"/>
    <w:basedOn w:val="DefaultParagraphFont"/>
    <w:rsid w:val="008644E7"/>
  </w:style>
  <w:style w:type="character" w:styleId="CommentReference">
    <w:name w:val="annotation reference"/>
    <w:basedOn w:val="DefaultParagraphFont"/>
    <w:uiPriority w:val="99"/>
    <w:semiHidden/>
    <w:unhideWhenUsed/>
    <w:rsid w:val="00991D99"/>
    <w:rPr>
      <w:sz w:val="16"/>
      <w:szCs w:val="16"/>
    </w:rPr>
  </w:style>
  <w:style w:type="paragraph" w:styleId="CommentText">
    <w:name w:val="annotation text"/>
    <w:basedOn w:val="Normal"/>
    <w:link w:val="CommentTextChar"/>
    <w:uiPriority w:val="99"/>
    <w:unhideWhenUsed/>
    <w:rsid w:val="00991D99"/>
    <w:pPr>
      <w:spacing w:line="240" w:lineRule="auto"/>
    </w:pPr>
    <w:rPr>
      <w:sz w:val="20"/>
      <w:szCs w:val="20"/>
    </w:rPr>
  </w:style>
  <w:style w:type="character" w:customStyle="1" w:styleId="CommentTextChar">
    <w:name w:val="Comment Text Char"/>
    <w:basedOn w:val="DefaultParagraphFont"/>
    <w:link w:val="CommentText"/>
    <w:uiPriority w:val="99"/>
    <w:rsid w:val="00991D99"/>
    <w:rPr>
      <w:rFonts w:ascii="Arial" w:eastAsiaTheme="minorEastAsia" w:hAnsi="Arial"/>
      <w:color w:val="3D3935"/>
      <w:kern w:val="16"/>
      <w:sz w:val="20"/>
      <w:szCs w:val="20"/>
      <w:lang w:eastAsia="en-AU"/>
    </w:rPr>
  </w:style>
  <w:style w:type="paragraph" w:styleId="CommentSubject">
    <w:name w:val="annotation subject"/>
    <w:basedOn w:val="CommentText"/>
    <w:next w:val="CommentText"/>
    <w:link w:val="CommentSubjectChar"/>
    <w:uiPriority w:val="99"/>
    <w:semiHidden/>
    <w:unhideWhenUsed/>
    <w:rsid w:val="00991D99"/>
    <w:rPr>
      <w:b/>
      <w:bCs/>
    </w:rPr>
  </w:style>
  <w:style w:type="character" w:customStyle="1" w:styleId="CommentSubjectChar">
    <w:name w:val="Comment Subject Char"/>
    <w:basedOn w:val="CommentTextChar"/>
    <w:link w:val="CommentSubject"/>
    <w:uiPriority w:val="99"/>
    <w:semiHidden/>
    <w:rsid w:val="00991D99"/>
    <w:rPr>
      <w:rFonts w:ascii="Arial" w:eastAsiaTheme="minorEastAsia" w:hAnsi="Arial"/>
      <w:b/>
      <w:bCs/>
      <w:color w:val="3D3935"/>
      <w:kern w:val="16"/>
      <w:sz w:val="20"/>
      <w:szCs w:val="20"/>
      <w:lang w:eastAsia="en-AU"/>
    </w:rPr>
  </w:style>
  <w:style w:type="character" w:styleId="Hyperlink">
    <w:name w:val="Hyperlink"/>
    <w:basedOn w:val="DefaultParagraphFont"/>
    <w:uiPriority w:val="99"/>
    <w:unhideWhenUsed/>
    <w:rsid w:val="00991D99"/>
    <w:rPr>
      <w:color w:val="F57F24" w:themeColor="hyperlink"/>
      <w:u w:val="single"/>
    </w:rPr>
  </w:style>
  <w:style w:type="paragraph" w:styleId="ListParagraph">
    <w:name w:val="List Paragraph"/>
    <w:basedOn w:val="Normal"/>
    <w:uiPriority w:val="34"/>
    <w:qFormat/>
    <w:rsid w:val="00991D99"/>
    <w:pPr>
      <w:ind w:left="720"/>
      <w:contextualSpacing/>
    </w:pPr>
  </w:style>
  <w:style w:type="character" w:styleId="UnresolvedMention">
    <w:name w:val="Unresolved Mention"/>
    <w:basedOn w:val="DefaultParagraphFont"/>
    <w:uiPriority w:val="99"/>
    <w:semiHidden/>
    <w:unhideWhenUsed/>
    <w:rsid w:val="001B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2640">
      <w:bodyDiv w:val="1"/>
      <w:marLeft w:val="0"/>
      <w:marRight w:val="0"/>
      <w:marTop w:val="0"/>
      <w:marBottom w:val="0"/>
      <w:divBdr>
        <w:top w:val="none" w:sz="0" w:space="0" w:color="auto"/>
        <w:left w:val="none" w:sz="0" w:space="0" w:color="auto"/>
        <w:bottom w:val="none" w:sz="0" w:space="0" w:color="auto"/>
        <w:right w:val="none" w:sz="0" w:space="0" w:color="auto"/>
      </w:divBdr>
      <w:divsChild>
        <w:div w:id="1839036762">
          <w:marLeft w:val="0"/>
          <w:marRight w:val="0"/>
          <w:marTop w:val="0"/>
          <w:marBottom w:val="0"/>
          <w:divBdr>
            <w:top w:val="none" w:sz="0" w:space="0" w:color="auto"/>
            <w:left w:val="none" w:sz="0" w:space="0" w:color="auto"/>
            <w:bottom w:val="none" w:sz="0" w:space="0" w:color="auto"/>
            <w:right w:val="none" w:sz="0" w:space="0" w:color="auto"/>
          </w:divBdr>
        </w:div>
        <w:div w:id="779691779">
          <w:marLeft w:val="0"/>
          <w:marRight w:val="0"/>
          <w:marTop w:val="0"/>
          <w:marBottom w:val="0"/>
          <w:divBdr>
            <w:top w:val="none" w:sz="0" w:space="0" w:color="auto"/>
            <w:left w:val="none" w:sz="0" w:space="0" w:color="auto"/>
            <w:bottom w:val="none" w:sz="0" w:space="0" w:color="auto"/>
            <w:right w:val="none" w:sz="0" w:space="0" w:color="auto"/>
          </w:divBdr>
        </w:div>
        <w:div w:id="1603954252">
          <w:marLeft w:val="0"/>
          <w:marRight w:val="0"/>
          <w:marTop w:val="0"/>
          <w:marBottom w:val="0"/>
          <w:divBdr>
            <w:top w:val="none" w:sz="0" w:space="0" w:color="auto"/>
            <w:left w:val="none" w:sz="0" w:space="0" w:color="auto"/>
            <w:bottom w:val="none" w:sz="0" w:space="0" w:color="auto"/>
            <w:right w:val="none" w:sz="0" w:space="0" w:color="auto"/>
          </w:divBdr>
          <w:divsChild>
            <w:div w:id="656081345">
              <w:marLeft w:val="0"/>
              <w:marRight w:val="0"/>
              <w:marTop w:val="0"/>
              <w:marBottom w:val="0"/>
              <w:divBdr>
                <w:top w:val="none" w:sz="0" w:space="0" w:color="auto"/>
                <w:left w:val="none" w:sz="0" w:space="0" w:color="auto"/>
                <w:bottom w:val="none" w:sz="0" w:space="0" w:color="auto"/>
                <w:right w:val="none" w:sz="0" w:space="0" w:color="auto"/>
              </w:divBdr>
            </w:div>
            <w:div w:id="1682657257">
              <w:marLeft w:val="0"/>
              <w:marRight w:val="0"/>
              <w:marTop w:val="0"/>
              <w:marBottom w:val="0"/>
              <w:divBdr>
                <w:top w:val="none" w:sz="0" w:space="0" w:color="auto"/>
                <w:left w:val="none" w:sz="0" w:space="0" w:color="auto"/>
                <w:bottom w:val="none" w:sz="0" w:space="0" w:color="auto"/>
                <w:right w:val="none" w:sz="0" w:space="0" w:color="auto"/>
              </w:divBdr>
            </w:div>
            <w:div w:id="1155535092">
              <w:marLeft w:val="0"/>
              <w:marRight w:val="0"/>
              <w:marTop w:val="0"/>
              <w:marBottom w:val="0"/>
              <w:divBdr>
                <w:top w:val="none" w:sz="0" w:space="0" w:color="auto"/>
                <w:left w:val="none" w:sz="0" w:space="0" w:color="auto"/>
                <w:bottom w:val="none" w:sz="0" w:space="0" w:color="auto"/>
                <w:right w:val="none" w:sz="0" w:space="0" w:color="auto"/>
              </w:divBdr>
            </w:div>
            <w:div w:id="1555502034">
              <w:marLeft w:val="0"/>
              <w:marRight w:val="0"/>
              <w:marTop w:val="0"/>
              <w:marBottom w:val="0"/>
              <w:divBdr>
                <w:top w:val="none" w:sz="0" w:space="0" w:color="auto"/>
                <w:left w:val="none" w:sz="0" w:space="0" w:color="auto"/>
                <w:bottom w:val="none" w:sz="0" w:space="0" w:color="auto"/>
                <w:right w:val="none" w:sz="0" w:space="0" w:color="auto"/>
              </w:divBdr>
            </w:div>
          </w:divsChild>
        </w:div>
        <w:div w:id="500510866">
          <w:marLeft w:val="0"/>
          <w:marRight w:val="0"/>
          <w:marTop w:val="0"/>
          <w:marBottom w:val="0"/>
          <w:divBdr>
            <w:top w:val="none" w:sz="0" w:space="0" w:color="auto"/>
            <w:left w:val="none" w:sz="0" w:space="0" w:color="auto"/>
            <w:bottom w:val="none" w:sz="0" w:space="0" w:color="auto"/>
            <w:right w:val="none" w:sz="0" w:space="0" w:color="auto"/>
          </w:divBdr>
        </w:div>
        <w:div w:id="1907641654">
          <w:marLeft w:val="0"/>
          <w:marRight w:val="0"/>
          <w:marTop w:val="0"/>
          <w:marBottom w:val="0"/>
          <w:divBdr>
            <w:top w:val="none" w:sz="0" w:space="0" w:color="auto"/>
            <w:left w:val="none" w:sz="0" w:space="0" w:color="auto"/>
            <w:bottom w:val="none" w:sz="0" w:space="0" w:color="auto"/>
            <w:right w:val="none" w:sz="0" w:space="0" w:color="auto"/>
          </w:divBdr>
        </w:div>
        <w:div w:id="499925757">
          <w:marLeft w:val="0"/>
          <w:marRight w:val="0"/>
          <w:marTop w:val="0"/>
          <w:marBottom w:val="0"/>
          <w:divBdr>
            <w:top w:val="none" w:sz="0" w:space="0" w:color="auto"/>
            <w:left w:val="none" w:sz="0" w:space="0" w:color="auto"/>
            <w:bottom w:val="none" w:sz="0" w:space="0" w:color="auto"/>
            <w:right w:val="none" w:sz="0" w:space="0" w:color="auto"/>
          </w:divBdr>
        </w:div>
        <w:div w:id="11542790">
          <w:marLeft w:val="0"/>
          <w:marRight w:val="0"/>
          <w:marTop w:val="0"/>
          <w:marBottom w:val="0"/>
          <w:divBdr>
            <w:top w:val="none" w:sz="0" w:space="0" w:color="auto"/>
            <w:left w:val="none" w:sz="0" w:space="0" w:color="auto"/>
            <w:bottom w:val="none" w:sz="0" w:space="0" w:color="auto"/>
            <w:right w:val="none" w:sz="0" w:space="0" w:color="auto"/>
          </w:divBdr>
        </w:div>
        <w:div w:id="1964383511">
          <w:marLeft w:val="0"/>
          <w:marRight w:val="0"/>
          <w:marTop w:val="0"/>
          <w:marBottom w:val="0"/>
          <w:divBdr>
            <w:top w:val="none" w:sz="0" w:space="0" w:color="auto"/>
            <w:left w:val="none" w:sz="0" w:space="0" w:color="auto"/>
            <w:bottom w:val="none" w:sz="0" w:space="0" w:color="auto"/>
            <w:right w:val="none" w:sz="0" w:space="0" w:color="auto"/>
          </w:divBdr>
        </w:div>
        <w:div w:id="2089763562">
          <w:marLeft w:val="0"/>
          <w:marRight w:val="0"/>
          <w:marTop w:val="0"/>
          <w:marBottom w:val="0"/>
          <w:divBdr>
            <w:top w:val="none" w:sz="0" w:space="0" w:color="auto"/>
            <w:left w:val="none" w:sz="0" w:space="0" w:color="auto"/>
            <w:bottom w:val="none" w:sz="0" w:space="0" w:color="auto"/>
            <w:right w:val="none" w:sz="0" w:space="0" w:color="auto"/>
          </w:divBdr>
        </w:div>
        <w:div w:id="772407751">
          <w:marLeft w:val="0"/>
          <w:marRight w:val="0"/>
          <w:marTop w:val="0"/>
          <w:marBottom w:val="0"/>
          <w:divBdr>
            <w:top w:val="none" w:sz="0" w:space="0" w:color="auto"/>
            <w:left w:val="none" w:sz="0" w:space="0" w:color="auto"/>
            <w:bottom w:val="none" w:sz="0" w:space="0" w:color="auto"/>
            <w:right w:val="none" w:sz="0" w:space="0" w:color="auto"/>
          </w:divBdr>
        </w:div>
        <w:div w:id="1051420100">
          <w:marLeft w:val="0"/>
          <w:marRight w:val="0"/>
          <w:marTop w:val="0"/>
          <w:marBottom w:val="0"/>
          <w:divBdr>
            <w:top w:val="none" w:sz="0" w:space="0" w:color="auto"/>
            <w:left w:val="none" w:sz="0" w:space="0" w:color="auto"/>
            <w:bottom w:val="none" w:sz="0" w:space="0" w:color="auto"/>
            <w:right w:val="none" w:sz="0" w:space="0" w:color="auto"/>
          </w:divBdr>
        </w:div>
        <w:div w:id="864949010">
          <w:marLeft w:val="0"/>
          <w:marRight w:val="0"/>
          <w:marTop w:val="0"/>
          <w:marBottom w:val="0"/>
          <w:divBdr>
            <w:top w:val="none" w:sz="0" w:space="0" w:color="auto"/>
            <w:left w:val="none" w:sz="0" w:space="0" w:color="auto"/>
            <w:bottom w:val="none" w:sz="0" w:space="0" w:color="auto"/>
            <w:right w:val="none" w:sz="0" w:space="0" w:color="auto"/>
          </w:divBdr>
        </w:div>
        <w:div w:id="646587673">
          <w:marLeft w:val="0"/>
          <w:marRight w:val="0"/>
          <w:marTop w:val="0"/>
          <w:marBottom w:val="0"/>
          <w:divBdr>
            <w:top w:val="none" w:sz="0" w:space="0" w:color="auto"/>
            <w:left w:val="none" w:sz="0" w:space="0" w:color="auto"/>
            <w:bottom w:val="none" w:sz="0" w:space="0" w:color="auto"/>
            <w:right w:val="none" w:sz="0" w:space="0" w:color="auto"/>
          </w:divBdr>
        </w:div>
        <w:div w:id="411976671">
          <w:marLeft w:val="0"/>
          <w:marRight w:val="0"/>
          <w:marTop w:val="0"/>
          <w:marBottom w:val="0"/>
          <w:divBdr>
            <w:top w:val="none" w:sz="0" w:space="0" w:color="auto"/>
            <w:left w:val="none" w:sz="0" w:space="0" w:color="auto"/>
            <w:bottom w:val="none" w:sz="0" w:space="0" w:color="auto"/>
            <w:right w:val="none" w:sz="0" w:space="0" w:color="auto"/>
          </w:divBdr>
          <w:divsChild>
            <w:div w:id="360671354">
              <w:marLeft w:val="0"/>
              <w:marRight w:val="0"/>
              <w:marTop w:val="0"/>
              <w:marBottom w:val="0"/>
              <w:divBdr>
                <w:top w:val="none" w:sz="0" w:space="0" w:color="auto"/>
                <w:left w:val="none" w:sz="0" w:space="0" w:color="auto"/>
                <w:bottom w:val="none" w:sz="0" w:space="0" w:color="auto"/>
                <w:right w:val="none" w:sz="0" w:space="0" w:color="auto"/>
              </w:divBdr>
            </w:div>
            <w:div w:id="983924658">
              <w:marLeft w:val="0"/>
              <w:marRight w:val="0"/>
              <w:marTop w:val="0"/>
              <w:marBottom w:val="0"/>
              <w:divBdr>
                <w:top w:val="none" w:sz="0" w:space="0" w:color="auto"/>
                <w:left w:val="none" w:sz="0" w:space="0" w:color="auto"/>
                <w:bottom w:val="none" w:sz="0" w:space="0" w:color="auto"/>
                <w:right w:val="none" w:sz="0" w:space="0" w:color="auto"/>
              </w:divBdr>
            </w:div>
            <w:div w:id="115754593">
              <w:marLeft w:val="0"/>
              <w:marRight w:val="0"/>
              <w:marTop w:val="0"/>
              <w:marBottom w:val="0"/>
              <w:divBdr>
                <w:top w:val="none" w:sz="0" w:space="0" w:color="auto"/>
                <w:left w:val="none" w:sz="0" w:space="0" w:color="auto"/>
                <w:bottom w:val="none" w:sz="0" w:space="0" w:color="auto"/>
                <w:right w:val="none" w:sz="0" w:space="0" w:color="auto"/>
              </w:divBdr>
            </w:div>
            <w:div w:id="256981537">
              <w:marLeft w:val="0"/>
              <w:marRight w:val="0"/>
              <w:marTop w:val="0"/>
              <w:marBottom w:val="0"/>
              <w:divBdr>
                <w:top w:val="none" w:sz="0" w:space="0" w:color="auto"/>
                <w:left w:val="none" w:sz="0" w:space="0" w:color="auto"/>
                <w:bottom w:val="none" w:sz="0" w:space="0" w:color="auto"/>
                <w:right w:val="none" w:sz="0" w:space="0" w:color="auto"/>
              </w:divBdr>
            </w:div>
          </w:divsChild>
        </w:div>
        <w:div w:id="1422874904">
          <w:marLeft w:val="0"/>
          <w:marRight w:val="0"/>
          <w:marTop w:val="0"/>
          <w:marBottom w:val="0"/>
          <w:divBdr>
            <w:top w:val="none" w:sz="0" w:space="0" w:color="auto"/>
            <w:left w:val="none" w:sz="0" w:space="0" w:color="auto"/>
            <w:bottom w:val="none" w:sz="0" w:space="0" w:color="auto"/>
            <w:right w:val="none" w:sz="0" w:space="0" w:color="auto"/>
          </w:divBdr>
        </w:div>
        <w:div w:id="75398137">
          <w:marLeft w:val="0"/>
          <w:marRight w:val="0"/>
          <w:marTop w:val="0"/>
          <w:marBottom w:val="0"/>
          <w:divBdr>
            <w:top w:val="none" w:sz="0" w:space="0" w:color="auto"/>
            <w:left w:val="none" w:sz="0" w:space="0" w:color="auto"/>
            <w:bottom w:val="none" w:sz="0" w:space="0" w:color="auto"/>
            <w:right w:val="none" w:sz="0" w:space="0" w:color="auto"/>
          </w:divBdr>
        </w:div>
        <w:div w:id="735081164">
          <w:marLeft w:val="0"/>
          <w:marRight w:val="0"/>
          <w:marTop w:val="0"/>
          <w:marBottom w:val="0"/>
          <w:divBdr>
            <w:top w:val="none" w:sz="0" w:space="0" w:color="auto"/>
            <w:left w:val="none" w:sz="0" w:space="0" w:color="auto"/>
            <w:bottom w:val="none" w:sz="0" w:space="0" w:color="auto"/>
            <w:right w:val="none" w:sz="0" w:space="0" w:color="auto"/>
          </w:divBdr>
        </w:div>
        <w:div w:id="379593376">
          <w:marLeft w:val="0"/>
          <w:marRight w:val="0"/>
          <w:marTop w:val="0"/>
          <w:marBottom w:val="0"/>
          <w:divBdr>
            <w:top w:val="none" w:sz="0" w:space="0" w:color="auto"/>
            <w:left w:val="none" w:sz="0" w:space="0" w:color="auto"/>
            <w:bottom w:val="none" w:sz="0" w:space="0" w:color="auto"/>
            <w:right w:val="none" w:sz="0" w:space="0" w:color="auto"/>
          </w:divBdr>
        </w:div>
        <w:div w:id="1868181386">
          <w:marLeft w:val="0"/>
          <w:marRight w:val="0"/>
          <w:marTop w:val="0"/>
          <w:marBottom w:val="0"/>
          <w:divBdr>
            <w:top w:val="none" w:sz="0" w:space="0" w:color="auto"/>
            <w:left w:val="none" w:sz="0" w:space="0" w:color="auto"/>
            <w:bottom w:val="none" w:sz="0" w:space="0" w:color="auto"/>
            <w:right w:val="none" w:sz="0" w:space="0" w:color="auto"/>
          </w:divBdr>
        </w:div>
        <w:div w:id="1529178992">
          <w:marLeft w:val="0"/>
          <w:marRight w:val="0"/>
          <w:marTop w:val="0"/>
          <w:marBottom w:val="0"/>
          <w:divBdr>
            <w:top w:val="none" w:sz="0" w:space="0" w:color="auto"/>
            <w:left w:val="none" w:sz="0" w:space="0" w:color="auto"/>
            <w:bottom w:val="none" w:sz="0" w:space="0" w:color="auto"/>
            <w:right w:val="none" w:sz="0" w:space="0" w:color="auto"/>
          </w:divBdr>
        </w:div>
      </w:divsChild>
    </w:div>
    <w:div w:id="1905339038">
      <w:bodyDiv w:val="1"/>
      <w:marLeft w:val="0"/>
      <w:marRight w:val="0"/>
      <w:marTop w:val="0"/>
      <w:marBottom w:val="0"/>
      <w:divBdr>
        <w:top w:val="none" w:sz="0" w:space="0" w:color="auto"/>
        <w:left w:val="none" w:sz="0" w:space="0" w:color="auto"/>
        <w:bottom w:val="none" w:sz="0" w:space="0" w:color="auto"/>
        <w:right w:val="none" w:sz="0" w:space="0" w:color="auto"/>
      </w:divBdr>
      <w:divsChild>
        <w:div w:id="1850946351">
          <w:marLeft w:val="0"/>
          <w:marRight w:val="0"/>
          <w:marTop w:val="0"/>
          <w:marBottom w:val="0"/>
          <w:divBdr>
            <w:top w:val="none" w:sz="0" w:space="0" w:color="auto"/>
            <w:left w:val="none" w:sz="0" w:space="0" w:color="auto"/>
            <w:bottom w:val="none" w:sz="0" w:space="0" w:color="auto"/>
            <w:right w:val="none" w:sz="0" w:space="0" w:color="auto"/>
          </w:divBdr>
        </w:div>
        <w:div w:id="640112374">
          <w:marLeft w:val="0"/>
          <w:marRight w:val="0"/>
          <w:marTop w:val="0"/>
          <w:marBottom w:val="0"/>
          <w:divBdr>
            <w:top w:val="none" w:sz="0" w:space="0" w:color="auto"/>
            <w:left w:val="none" w:sz="0" w:space="0" w:color="auto"/>
            <w:bottom w:val="none" w:sz="0" w:space="0" w:color="auto"/>
            <w:right w:val="none" w:sz="0" w:space="0" w:color="auto"/>
          </w:divBdr>
        </w:div>
        <w:div w:id="775445115">
          <w:marLeft w:val="0"/>
          <w:marRight w:val="0"/>
          <w:marTop w:val="0"/>
          <w:marBottom w:val="0"/>
          <w:divBdr>
            <w:top w:val="none" w:sz="0" w:space="0" w:color="auto"/>
            <w:left w:val="none" w:sz="0" w:space="0" w:color="auto"/>
            <w:bottom w:val="none" w:sz="0" w:space="0" w:color="auto"/>
            <w:right w:val="none" w:sz="0" w:space="0" w:color="auto"/>
          </w:divBdr>
        </w:div>
        <w:div w:id="878934574">
          <w:marLeft w:val="0"/>
          <w:marRight w:val="0"/>
          <w:marTop w:val="0"/>
          <w:marBottom w:val="0"/>
          <w:divBdr>
            <w:top w:val="none" w:sz="0" w:space="0" w:color="auto"/>
            <w:left w:val="none" w:sz="0" w:space="0" w:color="auto"/>
            <w:bottom w:val="none" w:sz="0" w:space="0" w:color="auto"/>
            <w:right w:val="none" w:sz="0" w:space="0" w:color="auto"/>
          </w:divBdr>
        </w:div>
        <w:div w:id="1557011072">
          <w:marLeft w:val="0"/>
          <w:marRight w:val="0"/>
          <w:marTop w:val="0"/>
          <w:marBottom w:val="0"/>
          <w:divBdr>
            <w:top w:val="none" w:sz="0" w:space="0" w:color="auto"/>
            <w:left w:val="none" w:sz="0" w:space="0" w:color="auto"/>
            <w:bottom w:val="none" w:sz="0" w:space="0" w:color="auto"/>
            <w:right w:val="none" w:sz="0" w:space="0" w:color="auto"/>
          </w:divBdr>
        </w:div>
        <w:div w:id="585529285">
          <w:marLeft w:val="0"/>
          <w:marRight w:val="0"/>
          <w:marTop w:val="0"/>
          <w:marBottom w:val="0"/>
          <w:divBdr>
            <w:top w:val="none" w:sz="0" w:space="0" w:color="auto"/>
            <w:left w:val="none" w:sz="0" w:space="0" w:color="auto"/>
            <w:bottom w:val="none" w:sz="0" w:space="0" w:color="auto"/>
            <w:right w:val="none" w:sz="0" w:space="0" w:color="auto"/>
          </w:divBdr>
        </w:div>
        <w:div w:id="1853645878">
          <w:marLeft w:val="0"/>
          <w:marRight w:val="0"/>
          <w:marTop w:val="0"/>
          <w:marBottom w:val="0"/>
          <w:divBdr>
            <w:top w:val="none" w:sz="0" w:space="0" w:color="auto"/>
            <w:left w:val="none" w:sz="0" w:space="0" w:color="auto"/>
            <w:bottom w:val="none" w:sz="0" w:space="0" w:color="auto"/>
            <w:right w:val="none" w:sz="0" w:space="0" w:color="auto"/>
          </w:divBdr>
        </w:div>
        <w:div w:id="521093757">
          <w:marLeft w:val="0"/>
          <w:marRight w:val="0"/>
          <w:marTop w:val="0"/>
          <w:marBottom w:val="0"/>
          <w:divBdr>
            <w:top w:val="none" w:sz="0" w:space="0" w:color="auto"/>
            <w:left w:val="none" w:sz="0" w:space="0" w:color="auto"/>
            <w:bottom w:val="none" w:sz="0" w:space="0" w:color="auto"/>
            <w:right w:val="none" w:sz="0" w:space="0" w:color="auto"/>
          </w:divBdr>
        </w:div>
        <w:div w:id="1243027619">
          <w:marLeft w:val="0"/>
          <w:marRight w:val="0"/>
          <w:marTop w:val="0"/>
          <w:marBottom w:val="0"/>
          <w:divBdr>
            <w:top w:val="none" w:sz="0" w:space="0" w:color="auto"/>
            <w:left w:val="none" w:sz="0" w:space="0" w:color="auto"/>
            <w:bottom w:val="none" w:sz="0" w:space="0" w:color="auto"/>
            <w:right w:val="none" w:sz="0" w:space="0" w:color="auto"/>
          </w:divBdr>
        </w:div>
        <w:div w:id="824781601">
          <w:marLeft w:val="0"/>
          <w:marRight w:val="0"/>
          <w:marTop w:val="0"/>
          <w:marBottom w:val="0"/>
          <w:divBdr>
            <w:top w:val="none" w:sz="0" w:space="0" w:color="auto"/>
            <w:left w:val="none" w:sz="0" w:space="0" w:color="auto"/>
            <w:bottom w:val="none" w:sz="0" w:space="0" w:color="auto"/>
            <w:right w:val="none" w:sz="0" w:space="0" w:color="auto"/>
          </w:divBdr>
        </w:div>
        <w:div w:id="853880755">
          <w:marLeft w:val="0"/>
          <w:marRight w:val="0"/>
          <w:marTop w:val="0"/>
          <w:marBottom w:val="0"/>
          <w:divBdr>
            <w:top w:val="none" w:sz="0" w:space="0" w:color="auto"/>
            <w:left w:val="none" w:sz="0" w:space="0" w:color="auto"/>
            <w:bottom w:val="none" w:sz="0" w:space="0" w:color="auto"/>
            <w:right w:val="none" w:sz="0" w:space="0" w:color="auto"/>
          </w:divBdr>
        </w:div>
      </w:divsChild>
    </w:div>
    <w:div w:id="2129396127">
      <w:bodyDiv w:val="1"/>
      <w:marLeft w:val="0"/>
      <w:marRight w:val="0"/>
      <w:marTop w:val="0"/>
      <w:marBottom w:val="0"/>
      <w:divBdr>
        <w:top w:val="none" w:sz="0" w:space="0" w:color="auto"/>
        <w:left w:val="none" w:sz="0" w:space="0" w:color="auto"/>
        <w:bottom w:val="none" w:sz="0" w:space="0" w:color="auto"/>
        <w:right w:val="none" w:sz="0" w:space="0" w:color="auto"/>
      </w:divBdr>
      <w:divsChild>
        <w:div w:id="1547066595">
          <w:marLeft w:val="0"/>
          <w:marRight w:val="0"/>
          <w:marTop w:val="0"/>
          <w:marBottom w:val="0"/>
          <w:divBdr>
            <w:top w:val="none" w:sz="0" w:space="0" w:color="auto"/>
            <w:left w:val="none" w:sz="0" w:space="0" w:color="auto"/>
            <w:bottom w:val="none" w:sz="0" w:space="0" w:color="auto"/>
            <w:right w:val="none" w:sz="0" w:space="0" w:color="auto"/>
          </w:divBdr>
        </w:div>
        <w:div w:id="69277139">
          <w:marLeft w:val="0"/>
          <w:marRight w:val="0"/>
          <w:marTop w:val="0"/>
          <w:marBottom w:val="0"/>
          <w:divBdr>
            <w:top w:val="none" w:sz="0" w:space="0" w:color="auto"/>
            <w:left w:val="none" w:sz="0" w:space="0" w:color="auto"/>
            <w:bottom w:val="none" w:sz="0" w:space="0" w:color="auto"/>
            <w:right w:val="none" w:sz="0" w:space="0" w:color="auto"/>
          </w:divBdr>
        </w:div>
        <w:div w:id="1141994146">
          <w:marLeft w:val="0"/>
          <w:marRight w:val="0"/>
          <w:marTop w:val="0"/>
          <w:marBottom w:val="0"/>
          <w:divBdr>
            <w:top w:val="none" w:sz="0" w:space="0" w:color="auto"/>
            <w:left w:val="none" w:sz="0" w:space="0" w:color="auto"/>
            <w:bottom w:val="none" w:sz="0" w:space="0" w:color="auto"/>
            <w:right w:val="none" w:sz="0" w:space="0" w:color="auto"/>
          </w:divBdr>
        </w:div>
        <w:div w:id="1484203763">
          <w:marLeft w:val="0"/>
          <w:marRight w:val="0"/>
          <w:marTop w:val="0"/>
          <w:marBottom w:val="0"/>
          <w:divBdr>
            <w:top w:val="none" w:sz="0" w:space="0" w:color="auto"/>
            <w:left w:val="none" w:sz="0" w:space="0" w:color="auto"/>
            <w:bottom w:val="none" w:sz="0" w:space="0" w:color="auto"/>
            <w:right w:val="none" w:sz="0" w:space="0" w:color="auto"/>
          </w:divBdr>
        </w:div>
        <w:div w:id="2033921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vated@orix.com.au"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orixnovated.com.au/" TargetMode="Externa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sk@kooya.com.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ooya.com.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hughes\Downloads\Group%20Wide%20-%20PRG%20PSK%20-%20Policy%20template-header1.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66EBA4-A0BA-45E8-B5CF-35344AEC35BA}" type="doc">
      <dgm:prSet loTypeId="urn:microsoft.com/office/officeart/2005/8/layout/process3" loCatId="process" qsTypeId="urn:microsoft.com/office/officeart/2005/8/quickstyle/simple1" qsCatId="simple" csTypeId="urn:microsoft.com/office/officeart/2005/8/colors/accent6_2" csCatId="accent6" phldr="1"/>
      <dgm:spPr/>
      <dgm:t>
        <a:bodyPr/>
        <a:lstStyle/>
        <a:p>
          <a:endParaRPr lang="en-US"/>
        </a:p>
      </dgm:t>
    </dgm:pt>
    <dgm:pt modelId="{9923BC94-959C-4112-BDA6-025813A0FC80}">
      <dgm:prSet phldrT="[Text]"/>
      <dgm:spPr/>
      <dgm:t>
        <a:bodyPr/>
        <a:lstStyle/>
        <a:p>
          <a:r>
            <a:rPr lang="en-US">
              <a:latin typeface="Arial" panose="020B0604020202020204" pitchFamily="34" charset="0"/>
              <a:cs typeface="Arial" panose="020B0604020202020204" pitchFamily="34" charset="0"/>
            </a:rPr>
            <a:t>Employee</a:t>
          </a:r>
        </a:p>
      </dgm:t>
    </dgm:pt>
    <dgm:pt modelId="{44E600A5-980B-487C-88E0-630E83D761E6}" type="parTrans" cxnId="{4E16E9ED-39BC-45CD-9399-05DAD8CDC868}">
      <dgm:prSet/>
      <dgm:spPr/>
      <dgm:t>
        <a:bodyPr/>
        <a:lstStyle/>
        <a:p>
          <a:endParaRPr lang="en-US">
            <a:latin typeface="Arial" panose="020B0604020202020204" pitchFamily="34" charset="0"/>
            <a:cs typeface="Arial" panose="020B0604020202020204" pitchFamily="34" charset="0"/>
          </a:endParaRPr>
        </a:p>
      </dgm:t>
    </dgm:pt>
    <dgm:pt modelId="{ED625485-458D-41DB-9B87-52DBB2508767}" type="sibTrans" cxnId="{4E16E9ED-39BC-45CD-9399-05DAD8CDC868}">
      <dgm:prSet/>
      <dgm:spPr/>
      <dgm:t>
        <a:bodyPr/>
        <a:lstStyle/>
        <a:p>
          <a:endParaRPr lang="en-US">
            <a:latin typeface="Arial" panose="020B0604020202020204" pitchFamily="34" charset="0"/>
            <a:cs typeface="Arial" panose="020B0604020202020204" pitchFamily="34" charset="0"/>
          </a:endParaRPr>
        </a:p>
      </dgm:t>
    </dgm:pt>
    <dgm:pt modelId="{1026726D-CEC7-441B-84CB-680BC1C5D835}">
      <dgm:prSet phldrT="[Text]"/>
      <dgm:spPr/>
      <dgm:t>
        <a:bodyPr/>
        <a:lstStyle/>
        <a:p>
          <a:r>
            <a:rPr lang="en-US">
              <a:latin typeface="Arial" panose="020B0604020202020204" pitchFamily="34" charset="0"/>
              <a:cs typeface="Arial" panose="020B0604020202020204" pitchFamily="34" charset="0"/>
            </a:rPr>
            <a:t>Submits online form</a:t>
          </a:r>
        </a:p>
      </dgm:t>
    </dgm:pt>
    <dgm:pt modelId="{BC09E8C4-5498-400D-995F-3BC638340E5F}" type="parTrans" cxnId="{98260D73-C9BE-4F67-9FDA-08EC84D1D83B}">
      <dgm:prSet/>
      <dgm:spPr/>
      <dgm:t>
        <a:bodyPr/>
        <a:lstStyle/>
        <a:p>
          <a:endParaRPr lang="en-US">
            <a:latin typeface="Arial" panose="020B0604020202020204" pitchFamily="34" charset="0"/>
            <a:cs typeface="Arial" panose="020B0604020202020204" pitchFamily="34" charset="0"/>
          </a:endParaRPr>
        </a:p>
      </dgm:t>
    </dgm:pt>
    <dgm:pt modelId="{DAD77B0E-83D7-4E52-8E5A-30A8FB4EBA42}" type="sibTrans" cxnId="{98260D73-C9BE-4F67-9FDA-08EC84D1D83B}">
      <dgm:prSet/>
      <dgm:spPr/>
      <dgm:t>
        <a:bodyPr/>
        <a:lstStyle/>
        <a:p>
          <a:endParaRPr lang="en-US">
            <a:latin typeface="Arial" panose="020B0604020202020204" pitchFamily="34" charset="0"/>
            <a:cs typeface="Arial" panose="020B0604020202020204" pitchFamily="34" charset="0"/>
          </a:endParaRPr>
        </a:p>
      </dgm:t>
    </dgm:pt>
    <dgm:pt modelId="{87F260DD-E2A8-4015-8B93-E7BED1CC85AD}">
      <dgm:prSet phldrT="[Text]"/>
      <dgm:spPr/>
      <dgm:t>
        <a:bodyPr/>
        <a:lstStyle/>
        <a:p>
          <a:r>
            <a:rPr lang="en-US">
              <a:latin typeface="Arial" panose="020B0604020202020204" pitchFamily="34" charset="0"/>
              <a:cs typeface="Arial" panose="020B0604020202020204" pitchFamily="34" charset="0"/>
            </a:rPr>
            <a:t>Human Resources</a:t>
          </a:r>
        </a:p>
      </dgm:t>
    </dgm:pt>
    <dgm:pt modelId="{8D05E7E2-F453-4AFB-8394-880D81A87F2A}" type="parTrans" cxnId="{A97DD11C-60C7-459B-916A-C365D3CC761A}">
      <dgm:prSet/>
      <dgm:spPr/>
      <dgm:t>
        <a:bodyPr/>
        <a:lstStyle/>
        <a:p>
          <a:endParaRPr lang="en-US">
            <a:latin typeface="Arial" panose="020B0604020202020204" pitchFamily="34" charset="0"/>
            <a:cs typeface="Arial" panose="020B0604020202020204" pitchFamily="34" charset="0"/>
          </a:endParaRPr>
        </a:p>
      </dgm:t>
    </dgm:pt>
    <dgm:pt modelId="{EFA45398-425C-43F4-AA6B-1E626D5A4E10}" type="sibTrans" cxnId="{A97DD11C-60C7-459B-916A-C365D3CC761A}">
      <dgm:prSet/>
      <dgm:spPr/>
      <dgm:t>
        <a:bodyPr/>
        <a:lstStyle/>
        <a:p>
          <a:endParaRPr lang="en-US">
            <a:latin typeface="Arial" panose="020B0604020202020204" pitchFamily="34" charset="0"/>
            <a:cs typeface="Arial" panose="020B0604020202020204" pitchFamily="34" charset="0"/>
          </a:endParaRPr>
        </a:p>
      </dgm:t>
    </dgm:pt>
    <dgm:pt modelId="{7E0860F6-0BCC-466C-865F-A1089841410F}">
      <dgm:prSet phldrT="[Text]"/>
      <dgm:spPr/>
      <dgm:t>
        <a:bodyPr/>
        <a:lstStyle/>
        <a:p>
          <a:r>
            <a:rPr lang="en-US">
              <a:latin typeface="Arial" panose="020B0604020202020204" pitchFamily="34" charset="0"/>
              <a:cs typeface="Arial" panose="020B0604020202020204" pitchFamily="34" charset="0"/>
            </a:rPr>
            <a:t>Assess eligibility</a:t>
          </a:r>
        </a:p>
      </dgm:t>
    </dgm:pt>
    <dgm:pt modelId="{37F62E1E-5FD3-42D4-8096-EE67D00B6900}" type="parTrans" cxnId="{72104337-D313-4726-8467-5DB190DEEA1A}">
      <dgm:prSet/>
      <dgm:spPr/>
      <dgm:t>
        <a:bodyPr/>
        <a:lstStyle/>
        <a:p>
          <a:endParaRPr lang="en-US">
            <a:latin typeface="Arial" panose="020B0604020202020204" pitchFamily="34" charset="0"/>
            <a:cs typeface="Arial" panose="020B0604020202020204" pitchFamily="34" charset="0"/>
          </a:endParaRPr>
        </a:p>
      </dgm:t>
    </dgm:pt>
    <dgm:pt modelId="{1B4338E8-C21A-438F-87C9-472019B5202A}" type="sibTrans" cxnId="{72104337-D313-4726-8467-5DB190DEEA1A}">
      <dgm:prSet/>
      <dgm:spPr/>
      <dgm:t>
        <a:bodyPr/>
        <a:lstStyle/>
        <a:p>
          <a:endParaRPr lang="en-US">
            <a:latin typeface="Arial" panose="020B0604020202020204" pitchFamily="34" charset="0"/>
            <a:cs typeface="Arial" panose="020B0604020202020204" pitchFamily="34" charset="0"/>
          </a:endParaRPr>
        </a:p>
      </dgm:t>
    </dgm:pt>
    <dgm:pt modelId="{671AD2B0-B0D5-4AF7-9D50-82150C633EA9}">
      <dgm:prSet phldrT="[Text]"/>
      <dgm:spPr/>
      <dgm:t>
        <a:bodyPr/>
        <a:lstStyle/>
        <a:p>
          <a:r>
            <a:rPr lang="en-US">
              <a:latin typeface="Arial" panose="020B0604020202020204" pitchFamily="34" charset="0"/>
              <a:cs typeface="Arial" panose="020B0604020202020204" pitchFamily="34" charset="0"/>
            </a:rPr>
            <a:t>Payroll</a:t>
          </a:r>
        </a:p>
      </dgm:t>
    </dgm:pt>
    <dgm:pt modelId="{16A997D7-03F2-46F0-934B-842F36A8AE61}" type="parTrans" cxnId="{9944BB02-A5CC-4529-8986-0AC5F749E0A2}">
      <dgm:prSet/>
      <dgm:spPr/>
      <dgm:t>
        <a:bodyPr/>
        <a:lstStyle/>
        <a:p>
          <a:endParaRPr lang="en-US">
            <a:latin typeface="Arial" panose="020B0604020202020204" pitchFamily="34" charset="0"/>
            <a:cs typeface="Arial" panose="020B0604020202020204" pitchFamily="34" charset="0"/>
          </a:endParaRPr>
        </a:p>
      </dgm:t>
    </dgm:pt>
    <dgm:pt modelId="{E703B9E6-F30F-4CD9-A957-8984CD49170D}" type="sibTrans" cxnId="{9944BB02-A5CC-4529-8986-0AC5F749E0A2}">
      <dgm:prSet/>
      <dgm:spPr/>
      <dgm:t>
        <a:bodyPr/>
        <a:lstStyle/>
        <a:p>
          <a:endParaRPr lang="en-US">
            <a:latin typeface="Arial" panose="020B0604020202020204" pitchFamily="34" charset="0"/>
            <a:cs typeface="Arial" panose="020B0604020202020204" pitchFamily="34" charset="0"/>
          </a:endParaRPr>
        </a:p>
      </dgm:t>
    </dgm:pt>
    <dgm:pt modelId="{9DDBD332-E168-4F90-8BAF-75599FD23DE4}">
      <dgm:prSet phldrT="[Text]"/>
      <dgm:spPr/>
      <dgm:t>
        <a:bodyPr/>
        <a:lstStyle/>
        <a:p>
          <a:r>
            <a:rPr lang="en-US">
              <a:latin typeface="Arial" panose="020B0604020202020204" pitchFamily="34" charset="0"/>
              <a:cs typeface="Arial" panose="020B0604020202020204" pitchFamily="34" charset="0"/>
            </a:rPr>
            <a:t>Process deduction</a:t>
          </a:r>
        </a:p>
      </dgm:t>
    </dgm:pt>
    <dgm:pt modelId="{9855C777-9358-424A-8952-DA3A7F059AFE}" type="parTrans" cxnId="{003EF5BB-C4A1-41C7-B8B8-96E50859CFB1}">
      <dgm:prSet/>
      <dgm:spPr/>
      <dgm:t>
        <a:bodyPr/>
        <a:lstStyle/>
        <a:p>
          <a:endParaRPr lang="en-US">
            <a:latin typeface="Arial" panose="020B0604020202020204" pitchFamily="34" charset="0"/>
            <a:cs typeface="Arial" panose="020B0604020202020204" pitchFamily="34" charset="0"/>
          </a:endParaRPr>
        </a:p>
      </dgm:t>
    </dgm:pt>
    <dgm:pt modelId="{317F4839-4741-4C00-B10A-74257CA37799}" type="sibTrans" cxnId="{003EF5BB-C4A1-41C7-B8B8-96E50859CFB1}">
      <dgm:prSet/>
      <dgm:spPr/>
      <dgm:t>
        <a:bodyPr/>
        <a:lstStyle/>
        <a:p>
          <a:endParaRPr lang="en-US">
            <a:latin typeface="Arial" panose="020B0604020202020204" pitchFamily="34" charset="0"/>
            <a:cs typeface="Arial" panose="020B0604020202020204" pitchFamily="34" charset="0"/>
          </a:endParaRPr>
        </a:p>
      </dgm:t>
    </dgm:pt>
    <dgm:pt modelId="{22AE8D40-16CD-46B1-91B8-4C1DC1E233EC}">
      <dgm:prSet phldrT="[Text]"/>
      <dgm:spPr/>
      <dgm:t>
        <a:bodyPr/>
        <a:lstStyle/>
        <a:p>
          <a:r>
            <a:rPr lang="en-US">
              <a:latin typeface="Arial" panose="020B0604020202020204" pitchFamily="34" charset="0"/>
              <a:cs typeface="Arial" panose="020B0604020202020204" pitchFamily="34" charset="0"/>
            </a:rPr>
            <a:t>Approval</a:t>
          </a:r>
        </a:p>
      </dgm:t>
    </dgm:pt>
    <dgm:pt modelId="{05897B36-94B5-44B9-8EF8-DC3547ADF1C3}" type="parTrans" cxnId="{F8FEE135-03D8-4269-8772-A7A6A3BAAE58}">
      <dgm:prSet/>
      <dgm:spPr/>
      <dgm:t>
        <a:bodyPr/>
        <a:lstStyle/>
        <a:p>
          <a:endParaRPr lang="en-US">
            <a:latin typeface="Arial" panose="020B0604020202020204" pitchFamily="34" charset="0"/>
            <a:cs typeface="Arial" panose="020B0604020202020204" pitchFamily="34" charset="0"/>
          </a:endParaRPr>
        </a:p>
      </dgm:t>
    </dgm:pt>
    <dgm:pt modelId="{768B5207-A7AD-493F-AD95-C26D62EA0558}" type="sibTrans" cxnId="{F8FEE135-03D8-4269-8772-A7A6A3BAAE58}">
      <dgm:prSet/>
      <dgm:spPr/>
      <dgm:t>
        <a:bodyPr/>
        <a:lstStyle/>
        <a:p>
          <a:endParaRPr lang="en-US">
            <a:latin typeface="Arial" panose="020B0604020202020204" pitchFamily="34" charset="0"/>
            <a:cs typeface="Arial" panose="020B0604020202020204" pitchFamily="34" charset="0"/>
          </a:endParaRPr>
        </a:p>
      </dgm:t>
    </dgm:pt>
    <dgm:pt modelId="{63EAA168-37D8-4939-B808-4B8099B5CFD8}">
      <dgm:prSet phldrT="[Text]"/>
      <dgm:spPr/>
      <dgm:t>
        <a:bodyPr/>
        <a:lstStyle/>
        <a:p>
          <a:r>
            <a:rPr lang="en-US">
              <a:latin typeface="Arial" panose="020B0604020202020204" pitchFamily="34" charset="0"/>
              <a:cs typeface="Arial" panose="020B0604020202020204" pitchFamily="34" charset="0"/>
            </a:rPr>
            <a:t>ICT Administration</a:t>
          </a:r>
        </a:p>
      </dgm:t>
    </dgm:pt>
    <dgm:pt modelId="{075C1280-59F3-4622-925D-51DCBBE8D71C}" type="parTrans" cxnId="{40C81B6D-8F7A-460B-8735-066D53DEA21F}">
      <dgm:prSet/>
      <dgm:spPr/>
      <dgm:t>
        <a:bodyPr/>
        <a:lstStyle/>
        <a:p>
          <a:endParaRPr lang="en-US">
            <a:latin typeface="Arial" panose="020B0604020202020204" pitchFamily="34" charset="0"/>
            <a:cs typeface="Arial" panose="020B0604020202020204" pitchFamily="34" charset="0"/>
          </a:endParaRPr>
        </a:p>
      </dgm:t>
    </dgm:pt>
    <dgm:pt modelId="{F57CB3E6-87BF-45E4-93FD-DB8BFAE2B340}" type="sibTrans" cxnId="{40C81B6D-8F7A-460B-8735-066D53DEA21F}">
      <dgm:prSet/>
      <dgm:spPr/>
      <dgm:t>
        <a:bodyPr/>
        <a:lstStyle/>
        <a:p>
          <a:endParaRPr lang="en-US">
            <a:latin typeface="Arial" panose="020B0604020202020204" pitchFamily="34" charset="0"/>
            <a:cs typeface="Arial" panose="020B0604020202020204" pitchFamily="34" charset="0"/>
          </a:endParaRPr>
        </a:p>
      </dgm:t>
    </dgm:pt>
    <dgm:pt modelId="{321FB287-EF33-473A-8288-7A1571C5EA6E}">
      <dgm:prSet phldrT="[Text]"/>
      <dgm:spPr/>
      <dgm:t>
        <a:bodyPr/>
        <a:lstStyle/>
        <a:p>
          <a:r>
            <a:rPr lang="en-US">
              <a:latin typeface="Arial" panose="020B0604020202020204" pitchFamily="34" charset="0"/>
              <a:cs typeface="Arial" panose="020B0604020202020204" pitchFamily="34" charset="0"/>
            </a:rPr>
            <a:t>Price check and details confirmation</a:t>
          </a:r>
        </a:p>
      </dgm:t>
    </dgm:pt>
    <dgm:pt modelId="{B4130FCE-236A-4759-97AE-4AB455E72FB9}" type="parTrans" cxnId="{16430508-4D2A-4419-9050-ADA5AB17E660}">
      <dgm:prSet/>
      <dgm:spPr/>
      <dgm:t>
        <a:bodyPr/>
        <a:lstStyle/>
        <a:p>
          <a:endParaRPr lang="en-US">
            <a:latin typeface="Arial" panose="020B0604020202020204" pitchFamily="34" charset="0"/>
            <a:cs typeface="Arial" panose="020B0604020202020204" pitchFamily="34" charset="0"/>
          </a:endParaRPr>
        </a:p>
      </dgm:t>
    </dgm:pt>
    <dgm:pt modelId="{DB7F6ABF-5F8C-4C32-BA9C-918CF2B72F0B}" type="sibTrans" cxnId="{16430508-4D2A-4419-9050-ADA5AB17E660}">
      <dgm:prSet/>
      <dgm:spPr/>
      <dgm:t>
        <a:bodyPr/>
        <a:lstStyle/>
        <a:p>
          <a:endParaRPr lang="en-US">
            <a:latin typeface="Arial" panose="020B0604020202020204" pitchFamily="34" charset="0"/>
            <a:cs typeface="Arial" panose="020B0604020202020204" pitchFamily="34" charset="0"/>
          </a:endParaRPr>
        </a:p>
      </dgm:t>
    </dgm:pt>
    <dgm:pt modelId="{19270747-BFE2-42A3-A2F7-BFDC99F6A48D}">
      <dgm:prSet phldrT="[Text]"/>
      <dgm:spPr/>
      <dgm:t>
        <a:bodyPr/>
        <a:lstStyle/>
        <a:p>
          <a:r>
            <a:rPr lang="en-US">
              <a:latin typeface="Arial" panose="020B0604020202020204" pitchFamily="34" charset="0"/>
              <a:cs typeface="Arial" panose="020B0604020202020204" pitchFamily="34" charset="0"/>
            </a:rPr>
            <a:t>Purchase</a:t>
          </a:r>
        </a:p>
      </dgm:t>
    </dgm:pt>
    <dgm:pt modelId="{F441F463-72F6-4686-8583-EC7E72B46687}" type="parTrans" cxnId="{FE2861D1-0C3D-4FA9-833C-B2934CEAC681}">
      <dgm:prSet/>
      <dgm:spPr/>
      <dgm:t>
        <a:bodyPr/>
        <a:lstStyle/>
        <a:p>
          <a:endParaRPr lang="en-US">
            <a:latin typeface="Arial" panose="020B0604020202020204" pitchFamily="34" charset="0"/>
            <a:cs typeface="Arial" panose="020B0604020202020204" pitchFamily="34" charset="0"/>
          </a:endParaRPr>
        </a:p>
      </dgm:t>
    </dgm:pt>
    <dgm:pt modelId="{663653FF-2BDC-4EAD-8B1F-FF129558C4E7}" type="sibTrans" cxnId="{FE2861D1-0C3D-4FA9-833C-B2934CEAC681}">
      <dgm:prSet/>
      <dgm:spPr/>
      <dgm:t>
        <a:bodyPr/>
        <a:lstStyle/>
        <a:p>
          <a:endParaRPr lang="en-US">
            <a:latin typeface="Arial" panose="020B0604020202020204" pitchFamily="34" charset="0"/>
            <a:cs typeface="Arial" panose="020B0604020202020204" pitchFamily="34" charset="0"/>
          </a:endParaRPr>
        </a:p>
      </dgm:t>
    </dgm:pt>
    <dgm:pt modelId="{75D4E767-B7A7-457C-BA51-85E1E01B6B37}">
      <dgm:prSet phldrT="[Text]"/>
      <dgm:spPr/>
      <dgm:t>
        <a:bodyPr/>
        <a:lstStyle/>
        <a:p>
          <a:r>
            <a:rPr lang="en-US">
              <a:latin typeface="Arial" panose="020B0604020202020204" pitchFamily="34" charset="0"/>
              <a:cs typeface="Arial" panose="020B0604020202020204" pitchFamily="34" charset="0"/>
            </a:rPr>
            <a:t>Employee </a:t>
          </a:r>
        </a:p>
      </dgm:t>
    </dgm:pt>
    <dgm:pt modelId="{35FF9509-9AF3-4904-BD0F-91B45BE704A0}" type="parTrans" cxnId="{CE514506-77FF-4290-AE62-91BB9B8CD321}">
      <dgm:prSet/>
      <dgm:spPr/>
      <dgm:t>
        <a:bodyPr/>
        <a:lstStyle/>
        <a:p>
          <a:endParaRPr lang="en-US">
            <a:latin typeface="Arial" panose="020B0604020202020204" pitchFamily="34" charset="0"/>
            <a:cs typeface="Arial" panose="020B0604020202020204" pitchFamily="34" charset="0"/>
          </a:endParaRPr>
        </a:p>
      </dgm:t>
    </dgm:pt>
    <dgm:pt modelId="{F208CC2E-F3AA-4C82-AB87-32B3032F1FB7}" type="sibTrans" cxnId="{CE514506-77FF-4290-AE62-91BB9B8CD321}">
      <dgm:prSet/>
      <dgm:spPr/>
      <dgm:t>
        <a:bodyPr/>
        <a:lstStyle/>
        <a:p>
          <a:endParaRPr lang="en-US">
            <a:latin typeface="Arial" panose="020B0604020202020204" pitchFamily="34" charset="0"/>
            <a:cs typeface="Arial" panose="020B0604020202020204" pitchFamily="34" charset="0"/>
          </a:endParaRPr>
        </a:p>
      </dgm:t>
    </dgm:pt>
    <dgm:pt modelId="{79AA7E0A-9A6C-4AB0-9FEC-680466211D7A}">
      <dgm:prSet phldrT="[Text]"/>
      <dgm:spPr/>
      <dgm:t>
        <a:bodyPr/>
        <a:lstStyle/>
        <a:p>
          <a:r>
            <a:rPr lang="en-US">
              <a:latin typeface="Arial" panose="020B0604020202020204" pitchFamily="34" charset="0"/>
              <a:cs typeface="Arial" panose="020B0604020202020204" pitchFamily="34" charset="0"/>
            </a:rPr>
            <a:t>Receives notification with confirmation and delivery details</a:t>
          </a:r>
        </a:p>
      </dgm:t>
    </dgm:pt>
    <dgm:pt modelId="{C1529241-A86D-457B-B439-CA7614F9880A}" type="parTrans" cxnId="{1AA252BA-0BCD-4B1F-9976-FC1687EA90A6}">
      <dgm:prSet/>
      <dgm:spPr/>
      <dgm:t>
        <a:bodyPr/>
        <a:lstStyle/>
        <a:p>
          <a:endParaRPr lang="en-US">
            <a:latin typeface="Arial" panose="020B0604020202020204" pitchFamily="34" charset="0"/>
            <a:cs typeface="Arial" panose="020B0604020202020204" pitchFamily="34" charset="0"/>
          </a:endParaRPr>
        </a:p>
      </dgm:t>
    </dgm:pt>
    <dgm:pt modelId="{A88AFABE-0143-4947-8CA0-24BB0AED3C08}" type="sibTrans" cxnId="{1AA252BA-0BCD-4B1F-9976-FC1687EA90A6}">
      <dgm:prSet/>
      <dgm:spPr/>
      <dgm:t>
        <a:bodyPr/>
        <a:lstStyle/>
        <a:p>
          <a:endParaRPr lang="en-US">
            <a:latin typeface="Arial" panose="020B0604020202020204" pitchFamily="34" charset="0"/>
            <a:cs typeface="Arial" panose="020B0604020202020204" pitchFamily="34" charset="0"/>
          </a:endParaRPr>
        </a:p>
      </dgm:t>
    </dgm:pt>
    <dgm:pt modelId="{ACDE8CC0-553C-4EB0-B2A9-CA281D13F0FA}" type="pres">
      <dgm:prSet presAssocID="{B566EBA4-A0BA-45E8-B5CF-35344AEC35BA}" presName="linearFlow" presStyleCnt="0">
        <dgm:presLayoutVars>
          <dgm:dir/>
          <dgm:animLvl val="lvl"/>
          <dgm:resizeHandles val="exact"/>
        </dgm:presLayoutVars>
      </dgm:prSet>
      <dgm:spPr/>
    </dgm:pt>
    <dgm:pt modelId="{B3977E80-6746-4C81-B09D-0C2FB8EE9645}" type="pres">
      <dgm:prSet presAssocID="{9923BC94-959C-4112-BDA6-025813A0FC80}" presName="composite" presStyleCnt="0"/>
      <dgm:spPr/>
    </dgm:pt>
    <dgm:pt modelId="{24AE05DE-7648-4433-ABAA-5BEB9785ACD4}" type="pres">
      <dgm:prSet presAssocID="{9923BC94-959C-4112-BDA6-025813A0FC80}" presName="parTx" presStyleLbl="node1" presStyleIdx="0" presStyleCnt="5">
        <dgm:presLayoutVars>
          <dgm:chMax val="0"/>
          <dgm:chPref val="0"/>
          <dgm:bulletEnabled val="1"/>
        </dgm:presLayoutVars>
      </dgm:prSet>
      <dgm:spPr/>
    </dgm:pt>
    <dgm:pt modelId="{88CE1D03-D5B4-4D12-9AB3-B5E14A9C3B65}" type="pres">
      <dgm:prSet presAssocID="{9923BC94-959C-4112-BDA6-025813A0FC80}" presName="parSh" presStyleLbl="node1" presStyleIdx="0" presStyleCnt="5"/>
      <dgm:spPr/>
    </dgm:pt>
    <dgm:pt modelId="{1797260B-3757-49DE-8EF1-B9D281DE1425}" type="pres">
      <dgm:prSet presAssocID="{9923BC94-959C-4112-BDA6-025813A0FC80}" presName="desTx" presStyleLbl="fgAcc1" presStyleIdx="0" presStyleCnt="5">
        <dgm:presLayoutVars>
          <dgm:bulletEnabled val="1"/>
        </dgm:presLayoutVars>
      </dgm:prSet>
      <dgm:spPr/>
    </dgm:pt>
    <dgm:pt modelId="{B656B2D2-2CB6-49E5-8D37-C6B02230CF27}" type="pres">
      <dgm:prSet presAssocID="{ED625485-458D-41DB-9B87-52DBB2508767}" presName="sibTrans" presStyleLbl="sibTrans2D1" presStyleIdx="0" presStyleCnt="4"/>
      <dgm:spPr/>
    </dgm:pt>
    <dgm:pt modelId="{03CA2563-71A8-4FE3-B1F0-2E618A2E2C07}" type="pres">
      <dgm:prSet presAssocID="{ED625485-458D-41DB-9B87-52DBB2508767}" presName="connTx" presStyleLbl="sibTrans2D1" presStyleIdx="0" presStyleCnt="4"/>
      <dgm:spPr/>
    </dgm:pt>
    <dgm:pt modelId="{56BDBA4A-6D3D-4525-B3C9-2191D2DB8E20}" type="pres">
      <dgm:prSet presAssocID="{87F260DD-E2A8-4015-8B93-E7BED1CC85AD}" presName="composite" presStyleCnt="0"/>
      <dgm:spPr/>
    </dgm:pt>
    <dgm:pt modelId="{F9F26B28-2A4E-440C-B14E-4697CFCE35A9}" type="pres">
      <dgm:prSet presAssocID="{87F260DD-E2A8-4015-8B93-E7BED1CC85AD}" presName="parTx" presStyleLbl="node1" presStyleIdx="0" presStyleCnt="5">
        <dgm:presLayoutVars>
          <dgm:chMax val="0"/>
          <dgm:chPref val="0"/>
          <dgm:bulletEnabled val="1"/>
        </dgm:presLayoutVars>
      </dgm:prSet>
      <dgm:spPr/>
    </dgm:pt>
    <dgm:pt modelId="{A3D85004-C353-4E23-B9B5-04A924F0594A}" type="pres">
      <dgm:prSet presAssocID="{87F260DD-E2A8-4015-8B93-E7BED1CC85AD}" presName="parSh" presStyleLbl="node1" presStyleIdx="1" presStyleCnt="5"/>
      <dgm:spPr/>
    </dgm:pt>
    <dgm:pt modelId="{600FBF75-58B8-4435-999D-3D7BCF54714B}" type="pres">
      <dgm:prSet presAssocID="{87F260DD-E2A8-4015-8B93-E7BED1CC85AD}" presName="desTx" presStyleLbl="fgAcc1" presStyleIdx="1" presStyleCnt="5">
        <dgm:presLayoutVars>
          <dgm:bulletEnabled val="1"/>
        </dgm:presLayoutVars>
      </dgm:prSet>
      <dgm:spPr/>
    </dgm:pt>
    <dgm:pt modelId="{65F3CA04-18DC-4A57-8218-E9438F108E9F}" type="pres">
      <dgm:prSet presAssocID="{EFA45398-425C-43F4-AA6B-1E626D5A4E10}" presName="sibTrans" presStyleLbl="sibTrans2D1" presStyleIdx="1" presStyleCnt="4"/>
      <dgm:spPr/>
    </dgm:pt>
    <dgm:pt modelId="{787D552E-767F-49F4-92E5-46B66DAFA5DB}" type="pres">
      <dgm:prSet presAssocID="{EFA45398-425C-43F4-AA6B-1E626D5A4E10}" presName="connTx" presStyleLbl="sibTrans2D1" presStyleIdx="1" presStyleCnt="4"/>
      <dgm:spPr/>
    </dgm:pt>
    <dgm:pt modelId="{AD0119E1-E776-4996-B6A7-BB2DE2E12EF7}" type="pres">
      <dgm:prSet presAssocID="{63EAA168-37D8-4939-B808-4B8099B5CFD8}" presName="composite" presStyleCnt="0"/>
      <dgm:spPr/>
    </dgm:pt>
    <dgm:pt modelId="{34AE0D62-40BE-42C2-9D30-281DAC4A1586}" type="pres">
      <dgm:prSet presAssocID="{63EAA168-37D8-4939-B808-4B8099B5CFD8}" presName="parTx" presStyleLbl="node1" presStyleIdx="1" presStyleCnt="5">
        <dgm:presLayoutVars>
          <dgm:chMax val="0"/>
          <dgm:chPref val="0"/>
          <dgm:bulletEnabled val="1"/>
        </dgm:presLayoutVars>
      </dgm:prSet>
      <dgm:spPr/>
    </dgm:pt>
    <dgm:pt modelId="{AF5F7116-42F6-406E-AB8B-02D4C1FDE64A}" type="pres">
      <dgm:prSet presAssocID="{63EAA168-37D8-4939-B808-4B8099B5CFD8}" presName="parSh" presStyleLbl="node1" presStyleIdx="2" presStyleCnt="5"/>
      <dgm:spPr/>
    </dgm:pt>
    <dgm:pt modelId="{DC18AC64-8F9A-48F7-9010-D02ECCD03E2B}" type="pres">
      <dgm:prSet presAssocID="{63EAA168-37D8-4939-B808-4B8099B5CFD8}" presName="desTx" presStyleLbl="fgAcc1" presStyleIdx="2" presStyleCnt="5">
        <dgm:presLayoutVars>
          <dgm:bulletEnabled val="1"/>
        </dgm:presLayoutVars>
      </dgm:prSet>
      <dgm:spPr/>
    </dgm:pt>
    <dgm:pt modelId="{F1982501-05FE-4582-863E-3C5B85D32DC6}" type="pres">
      <dgm:prSet presAssocID="{F57CB3E6-87BF-45E4-93FD-DB8BFAE2B340}" presName="sibTrans" presStyleLbl="sibTrans2D1" presStyleIdx="2" presStyleCnt="4"/>
      <dgm:spPr/>
    </dgm:pt>
    <dgm:pt modelId="{C5FEDEF0-3EC3-4722-97E4-811E07734787}" type="pres">
      <dgm:prSet presAssocID="{F57CB3E6-87BF-45E4-93FD-DB8BFAE2B340}" presName="connTx" presStyleLbl="sibTrans2D1" presStyleIdx="2" presStyleCnt="4"/>
      <dgm:spPr/>
    </dgm:pt>
    <dgm:pt modelId="{FB17F87F-1A2C-48E7-AD04-83AA1FCB412F}" type="pres">
      <dgm:prSet presAssocID="{671AD2B0-B0D5-4AF7-9D50-82150C633EA9}" presName="composite" presStyleCnt="0"/>
      <dgm:spPr/>
    </dgm:pt>
    <dgm:pt modelId="{F4CD4896-C242-455C-9A6C-999DA7E1D46F}" type="pres">
      <dgm:prSet presAssocID="{671AD2B0-B0D5-4AF7-9D50-82150C633EA9}" presName="parTx" presStyleLbl="node1" presStyleIdx="2" presStyleCnt="5">
        <dgm:presLayoutVars>
          <dgm:chMax val="0"/>
          <dgm:chPref val="0"/>
          <dgm:bulletEnabled val="1"/>
        </dgm:presLayoutVars>
      </dgm:prSet>
      <dgm:spPr/>
    </dgm:pt>
    <dgm:pt modelId="{040C2DB0-B80B-400A-8061-B7D4170DECF1}" type="pres">
      <dgm:prSet presAssocID="{671AD2B0-B0D5-4AF7-9D50-82150C633EA9}" presName="parSh" presStyleLbl="node1" presStyleIdx="3" presStyleCnt="5"/>
      <dgm:spPr/>
    </dgm:pt>
    <dgm:pt modelId="{E3723E1E-EEF9-4B31-803E-2451306C8F34}" type="pres">
      <dgm:prSet presAssocID="{671AD2B0-B0D5-4AF7-9D50-82150C633EA9}" presName="desTx" presStyleLbl="fgAcc1" presStyleIdx="3" presStyleCnt="5">
        <dgm:presLayoutVars>
          <dgm:bulletEnabled val="1"/>
        </dgm:presLayoutVars>
      </dgm:prSet>
      <dgm:spPr/>
    </dgm:pt>
    <dgm:pt modelId="{B8D2DD4B-730A-4D1E-A6C9-4900C5816A77}" type="pres">
      <dgm:prSet presAssocID="{E703B9E6-F30F-4CD9-A957-8984CD49170D}" presName="sibTrans" presStyleLbl="sibTrans2D1" presStyleIdx="3" presStyleCnt="4"/>
      <dgm:spPr/>
    </dgm:pt>
    <dgm:pt modelId="{B14FE25A-13F5-4A51-AF76-513673DC1D0E}" type="pres">
      <dgm:prSet presAssocID="{E703B9E6-F30F-4CD9-A957-8984CD49170D}" presName="connTx" presStyleLbl="sibTrans2D1" presStyleIdx="3" presStyleCnt="4"/>
      <dgm:spPr/>
    </dgm:pt>
    <dgm:pt modelId="{06F6BB94-C9B2-4614-BB3E-D139BFCC5B31}" type="pres">
      <dgm:prSet presAssocID="{75D4E767-B7A7-457C-BA51-85E1E01B6B37}" presName="composite" presStyleCnt="0"/>
      <dgm:spPr/>
    </dgm:pt>
    <dgm:pt modelId="{C04E705C-D8A6-4014-A17F-14F09B0F2A90}" type="pres">
      <dgm:prSet presAssocID="{75D4E767-B7A7-457C-BA51-85E1E01B6B37}" presName="parTx" presStyleLbl="node1" presStyleIdx="3" presStyleCnt="5">
        <dgm:presLayoutVars>
          <dgm:chMax val="0"/>
          <dgm:chPref val="0"/>
          <dgm:bulletEnabled val="1"/>
        </dgm:presLayoutVars>
      </dgm:prSet>
      <dgm:spPr/>
    </dgm:pt>
    <dgm:pt modelId="{1DFBD195-EB0E-4A9A-83A1-80D3ACCAC522}" type="pres">
      <dgm:prSet presAssocID="{75D4E767-B7A7-457C-BA51-85E1E01B6B37}" presName="parSh" presStyleLbl="node1" presStyleIdx="4" presStyleCnt="5"/>
      <dgm:spPr/>
    </dgm:pt>
    <dgm:pt modelId="{56D3F931-0033-4630-B5BF-FF739F74FFAD}" type="pres">
      <dgm:prSet presAssocID="{75D4E767-B7A7-457C-BA51-85E1E01B6B37}" presName="desTx" presStyleLbl="fgAcc1" presStyleIdx="4" presStyleCnt="5">
        <dgm:presLayoutVars>
          <dgm:bulletEnabled val="1"/>
        </dgm:presLayoutVars>
      </dgm:prSet>
      <dgm:spPr/>
    </dgm:pt>
  </dgm:ptLst>
  <dgm:cxnLst>
    <dgm:cxn modelId="{9944BB02-A5CC-4529-8986-0AC5F749E0A2}" srcId="{B566EBA4-A0BA-45E8-B5CF-35344AEC35BA}" destId="{671AD2B0-B0D5-4AF7-9D50-82150C633EA9}" srcOrd="3" destOrd="0" parTransId="{16A997D7-03F2-46F0-934B-842F36A8AE61}" sibTransId="{E703B9E6-F30F-4CD9-A957-8984CD49170D}"/>
    <dgm:cxn modelId="{077BF602-762D-40E2-8D40-D3539E730CF3}" type="presOf" srcId="{ED625485-458D-41DB-9B87-52DBB2508767}" destId="{03CA2563-71A8-4FE3-B1F0-2E618A2E2C07}" srcOrd="1" destOrd="0" presId="urn:microsoft.com/office/officeart/2005/8/layout/process3"/>
    <dgm:cxn modelId="{35F7B803-0358-4988-B59F-EB6EA6BF177E}" type="presOf" srcId="{B566EBA4-A0BA-45E8-B5CF-35344AEC35BA}" destId="{ACDE8CC0-553C-4EB0-B2A9-CA281D13F0FA}" srcOrd="0" destOrd="0" presId="urn:microsoft.com/office/officeart/2005/8/layout/process3"/>
    <dgm:cxn modelId="{CE514506-77FF-4290-AE62-91BB9B8CD321}" srcId="{B566EBA4-A0BA-45E8-B5CF-35344AEC35BA}" destId="{75D4E767-B7A7-457C-BA51-85E1E01B6B37}" srcOrd="4" destOrd="0" parTransId="{35FF9509-9AF3-4904-BD0F-91B45BE704A0}" sibTransId="{F208CC2E-F3AA-4C82-AB87-32B3032F1FB7}"/>
    <dgm:cxn modelId="{16430508-4D2A-4419-9050-ADA5AB17E660}" srcId="{63EAA168-37D8-4939-B808-4B8099B5CFD8}" destId="{321FB287-EF33-473A-8288-7A1571C5EA6E}" srcOrd="0" destOrd="0" parTransId="{B4130FCE-236A-4759-97AE-4AB455E72FB9}" sibTransId="{DB7F6ABF-5F8C-4C32-BA9C-918CF2B72F0B}"/>
    <dgm:cxn modelId="{466A2A09-B1B4-447A-A923-45C139E7B5BE}" type="presOf" srcId="{9923BC94-959C-4112-BDA6-025813A0FC80}" destId="{24AE05DE-7648-4433-ABAA-5BEB9785ACD4}" srcOrd="0" destOrd="0" presId="urn:microsoft.com/office/officeart/2005/8/layout/process3"/>
    <dgm:cxn modelId="{CC166715-B2B3-48B1-B2AF-B107B57DE070}" type="presOf" srcId="{F57CB3E6-87BF-45E4-93FD-DB8BFAE2B340}" destId="{C5FEDEF0-3EC3-4722-97E4-811E07734787}" srcOrd="1" destOrd="0" presId="urn:microsoft.com/office/officeart/2005/8/layout/process3"/>
    <dgm:cxn modelId="{A97DD11C-60C7-459B-916A-C365D3CC761A}" srcId="{B566EBA4-A0BA-45E8-B5CF-35344AEC35BA}" destId="{87F260DD-E2A8-4015-8B93-E7BED1CC85AD}" srcOrd="1" destOrd="0" parTransId="{8D05E7E2-F453-4AFB-8394-880D81A87F2A}" sibTransId="{EFA45398-425C-43F4-AA6B-1E626D5A4E10}"/>
    <dgm:cxn modelId="{CE3F0F1D-644C-4257-A3DC-D1781A890F70}" type="presOf" srcId="{EFA45398-425C-43F4-AA6B-1E626D5A4E10}" destId="{787D552E-767F-49F4-92E5-46B66DAFA5DB}" srcOrd="1" destOrd="0" presId="urn:microsoft.com/office/officeart/2005/8/layout/process3"/>
    <dgm:cxn modelId="{84137824-7564-4563-B445-15B9202A97DD}" type="presOf" srcId="{EFA45398-425C-43F4-AA6B-1E626D5A4E10}" destId="{65F3CA04-18DC-4A57-8218-E9438F108E9F}" srcOrd="0" destOrd="0" presId="urn:microsoft.com/office/officeart/2005/8/layout/process3"/>
    <dgm:cxn modelId="{9825E925-354C-4CCB-A8F3-2B968106A78D}" type="presOf" srcId="{9923BC94-959C-4112-BDA6-025813A0FC80}" destId="{88CE1D03-D5B4-4D12-9AB3-B5E14A9C3B65}" srcOrd="1" destOrd="0" presId="urn:microsoft.com/office/officeart/2005/8/layout/process3"/>
    <dgm:cxn modelId="{56F7592A-C5C6-45F1-9F28-BD769DF52DCD}" type="presOf" srcId="{7E0860F6-0BCC-466C-865F-A1089841410F}" destId="{600FBF75-58B8-4435-999D-3D7BCF54714B}" srcOrd="0" destOrd="0" presId="urn:microsoft.com/office/officeart/2005/8/layout/process3"/>
    <dgm:cxn modelId="{82551A2D-C779-4434-A547-8FC82FDBE9C4}" type="presOf" srcId="{63EAA168-37D8-4939-B808-4B8099B5CFD8}" destId="{34AE0D62-40BE-42C2-9D30-281DAC4A1586}" srcOrd="0" destOrd="0" presId="urn:microsoft.com/office/officeart/2005/8/layout/process3"/>
    <dgm:cxn modelId="{F8FEE135-03D8-4269-8772-A7A6A3BAAE58}" srcId="{87F260DD-E2A8-4015-8B93-E7BED1CC85AD}" destId="{22AE8D40-16CD-46B1-91B8-4C1DC1E233EC}" srcOrd="1" destOrd="0" parTransId="{05897B36-94B5-44B9-8EF8-DC3547ADF1C3}" sibTransId="{768B5207-A7AD-493F-AD95-C26D62EA0558}"/>
    <dgm:cxn modelId="{361E6736-67CE-4D14-974E-FE0E7D707435}" type="presOf" srcId="{671AD2B0-B0D5-4AF7-9D50-82150C633EA9}" destId="{F4CD4896-C242-455C-9A6C-999DA7E1D46F}" srcOrd="0" destOrd="0" presId="urn:microsoft.com/office/officeart/2005/8/layout/process3"/>
    <dgm:cxn modelId="{72104337-D313-4726-8467-5DB190DEEA1A}" srcId="{87F260DD-E2A8-4015-8B93-E7BED1CC85AD}" destId="{7E0860F6-0BCC-466C-865F-A1089841410F}" srcOrd="0" destOrd="0" parTransId="{37F62E1E-5FD3-42D4-8096-EE67D00B6900}" sibTransId="{1B4338E8-C21A-438F-87C9-472019B5202A}"/>
    <dgm:cxn modelId="{C1F85D5C-D8D7-4F6E-BE14-F8ED17B89117}" type="presOf" srcId="{9DDBD332-E168-4F90-8BAF-75599FD23DE4}" destId="{E3723E1E-EEF9-4B31-803E-2451306C8F34}" srcOrd="0" destOrd="0" presId="urn:microsoft.com/office/officeart/2005/8/layout/process3"/>
    <dgm:cxn modelId="{9CB90F65-5824-43C5-99E8-4DBE847CBBAE}" type="presOf" srcId="{87F260DD-E2A8-4015-8B93-E7BED1CC85AD}" destId="{F9F26B28-2A4E-440C-B14E-4697CFCE35A9}" srcOrd="0" destOrd="0" presId="urn:microsoft.com/office/officeart/2005/8/layout/process3"/>
    <dgm:cxn modelId="{F6444766-527A-4FB0-B8D4-0AD9D90C0277}" type="presOf" srcId="{19270747-BFE2-42A3-A2F7-BFDC99F6A48D}" destId="{DC18AC64-8F9A-48F7-9010-D02ECCD03E2B}" srcOrd="0" destOrd="1" presId="urn:microsoft.com/office/officeart/2005/8/layout/process3"/>
    <dgm:cxn modelId="{40C81B6D-8F7A-460B-8735-066D53DEA21F}" srcId="{B566EBA4-A0BA-45E8-B5CF-35344AEC35BA}" destId="{63EAA168-37D8-4939-B808-4B8099B5CFD8}" srcOrd="2" destOrd="0" parTransId="{075C1280-59F3-4622-925D-51DCBBE8D71C}" sibTransId="{F57CB3E6-87BF-45E4-93FD-DB8BFAE2B340}"/>
    <dgm:cxn modelId="{97CB1271-2205-4FA3-BDCB-4F25FE28A57C}" type="presOf" srcId="{63EAA168-37D8-4939-B808-4B8099B5CFD8}" destId="{AF5F7116-42F6-406E-AB8B-02D4C1FDE64A}" srcOrd="1" destOrd="0" presId="urn:microsoft.com/office/officeart/2005/8/layout/process3"/>
    <dgm:cxn modelId="{77C72672-0C33-4D53-A320-3733E53D1EF4}" type="presOf" srcId="{F57CB3E6-87BF-45E4-93FD-DB8BFAE2B340}" destId="{F1982501-05FE-4582-863E-3C5B85D32DC6}" srcOrd="0" destOrd="0" presId="urn:microsoft.com/office/officeart/2005/8/layout/process3"/>
    <dgm:cxn modelId="{182CD872-A93C-4442-BDCC-8DCE90C51D7D}" type="presOf" srcId="{22AE8D40-16CD-46B1-91B8-4C1DC1E233EC}" destId="{600FBF75-58B8-4435-999D-3D7BCF54714B}" srcOrd="0" destOrd="1" presId="urn:microsoft.com/office/officeart/2005/8/layout/process3"/>
    <dgm:cxn modelId="{98260D73-C9BE-4F67-9FDA-08EC84D1D83B}" srcId="{9923BC94-959C-4112-BDA6-025813A0FC80}" destId="{1026726D-CEC7-441B-84CB-680BC1C5D835}" srcOrd="0" destOrd="0" parTransId="{BC09E8C4-5498-400D-995F-3BC638340E5F}" sibTransId="{DAD77B0E-83D7-4E52-8E5A-30A8FB4EBA42}"/>
    <dgm:cxn modelId="{0B951D54-FA0F-43AF-ADBB-781D65AA0C95}" type="presOf" srcId="{75D4E767-B7A7-457C-BA51-85E1E01B6B37}" destId="{C04E705C-D8A6-4014-A17F-14F09B0F2A90}" srcOrd="0" destOrd="0" presId="urn:microsoft.com/office/officeart/2005/8/layout/process3"/>
    <dgm:cxn modelId="{1981A883-8A27-4B99-AAF4-0A988E219DE9}" type="presOf" srcId="{1026726D-CEC7-441B-84CB-680BC1C5D835}" destId="{1797260B-3757-49DE-8EF1-B9D281DE1425}" srcOrd="0" destOrd="0" presId="urn:microsoft.com/office/officeart/2005/8/layout/process3"/>
    <dgm:cxn modelId="{C901E1A5-5B34-4F3B-BD63-71E8CB2EB5F1}" type="presOf" srcId="{321FB287-EF33-473A-8288-7A1571C5EA6E}" destId="{DC18AC64-8F9A-48F7-9010-D02ECCD03E2B}" srcOrd="0" destOrd="0" presId="urn:microsoft.com/office/officeart/2005/8/layout/process3"/>
    <dgm:cxn modelId="{1AA252BA-0BCD-4B1F-9976-FC1687EA90A6}" srcId="{75D4E767-B7A7-457C-BA51-85E1E01B6B37}" destId="{79AA7E0A-9A6C-4AB0-9FEC-680466211D7A}" srcOrd="0" destOrd="0" parTransId="{C1529241-A86D-457B-B439-CA7614F9880A}" sibTransId="{A88AFABE-0143-4947-8CA0-24BB0AED3C08}"/>
    <dgm:cxn modelId="{55FAD2BA-8805-4D81-846A-8C1F066F19D6}" type="presOf" srcId="{ED625485-458D-41DB-9B87-52DBB2508767}" destId="{B656B2D2-2CB6-49E5-8D37-C6B02230CF27}" srcOrd="0" destOrd="0" presId="urn:microsoft.com/office/officeart/2005/8/layout/process3"/>
    <dgm:cxn modelId="{003EF5BB-C4A1-41C7-B8B8-96E50859CFB1}" srcId="{671AD2B0-B0D5-4AF7-9D50-82150C633EA9}" destId="{9DDBD332-E168-4F90-8BAF-75599FD23DE4}" srcOrd="0" destOrd="0" parTransId="{9855C777-9358-424A-8952-DA3A7F059AFE}" sibTransId="{317F4839-4741-4C00-B10A-74257CA37799}"/>
    <dgm:cxn modelId="{DDFF23C0-66D2-4659-8452-1FCBFBE22B46}" type="presOf" srcId="{79AA7E0A-9A6C-4AB0-9FEC-680466211D7A}" destId="{56D3F931-0033-4630-B5BF-FF739F74FFAD}" srcOrd="0" destOrd="0" presId="urn:microsoft.com/office/officeart/2005/8/layout/process3"/>
    <dgm:cxn modelId="{A9F0C7C0-1A75-41A9-BFF4-CDF52BDE5430}" type="presOf" srcId="{E703B9E6-F30F-4CD9-A957-8984CD49170D}" destId="{B8D2DD4B-730A-4D1E-A6C9-4900C5816A77}" srcOrd="0" destOrd="0" presId="urn:microsoft.com/office/officeart/2005/8/layout/process3"/>
    <dgm:cxn modelId="{13B689CE-D78C-421D-BB72-7CBBA9A934A3}" type="presOf" srcId="{75D4E767-B7A7-457C-BA51-85E1E01B6B37}" destId="{1DFBD195-EB0E-4A9A-83A1-80D3ACCAC522}" srcOrd="1" destOrd="0" presId="urn:microsoft.com/office/officeart/2005/8/layout/process3"/>
    <dgm:cxn modelId="{FE2861D1-0C3D-4FA9-833C-B2934CEAC681}" srcId="{63EAA168-37D8-4939-B808-4B8099B5CFD8}" destId="{19270747-BFE2-42A3-A2F7-BFDC99F6A48D}" srcOrd="1" destOrd="0" parTransId="{F441F463-72F6-4686-8583-EC7E72B46687}" sibTransId="{663653FF-2BDC-4EAD-8B1F-FF129558C4E7}"/>
    <dgm:cxn modelId="{FDA953D5-F40F-4B7D-A203-63F35EFB4583}" type="presOf" srcId="{E703B9E6-F30F-4CD9-A957-8984CD49170D}" destId="{B14FE25A-13F5-4A51-AF76-513673DC1D0E}" srcOrd="1" destOrd="0" presId="urn:microsoft.com/office/officeart/2005/8/layout/process3"/>
    <dgm:cxn modelId="{C9C4DDE0-79E7-4ECF-87AD-332157757C5D}" type="presOf" srcId="{87F260DD-E2A8-4015-8B93-E7BED1CC85AD}" destId="{A3D85004-C353-4E23-B9B5-04A924F0594A}" srcOrd="1" destOrd="0" presId="urn:microsoft.com/office/officeart/2005/8/layout/process3"/>
    <dgm:cxn modelId="{A008A9EA-25E6-4809-9F1A-4AC0DC9433C2}" type="presOf" srcId="{671AD2B0-B0D5-4AF7-9D50-82150C633EA9}" destId="{040C2DB0-B80B-400A-8061-B7D4170DECF1}" srcOrd="1" destOrd="0" presId="urn:microsoft.com/office/officeart/2005/8/layout/process3"/>
    <dgm:cxn modelId="{4E16E9ED-39BC-45CD-9399-05DAD8CDC868}" srcId="{B566EBA4-A0BA-45E8-B5CF-35344AEC35BA}" destId="{9923BC94-959C-4112-BDA6-025813A0FC80}" srcOrd="0" destOrd="0" parTransId="{44E600A5-980B-487C-88E0-630E83D761E6}" sibTransId="{ED625485-458D-41DB-9B87-52DBB2508767}"/>
    <dgm:cxn modelId="{D8FCB438-027F-44EA-863A-E811C25504DF}" type="presParOf" srcId="{ACDE8CC0-553C-4EB0-B2A9-CA281D13F0FA}" destId="{B3977E80-6746-4C81-B09D-0C2FB8EE9645}" srcOrd="0" destOrd="0" presId="urn:microsoft.com/office/officeart/2005/8/layout/process3"/>
    <dgm:cxn modelId="{3B1DE897-68EC-4459-A9BD-6A161A156140}" type="presParOf" srcId="{B3977E80-6746-4C81-B09D-0C2FB8EE9645}" destId="{24AE05DE-7648-4433-ABAA-5BEB9785ACD4}" srcOrd="0" destOrd="0" presId="urn:microsoft.com/office/officeart/2005/8/layout/process3"/>
    <dgm:cxn modelId="{E14A0747-A2BB-477A-AA43-DBD43A03EF51}" type="presParOf" srcId="{B3977E80-6746-4C81-B09D-0C2FB8EE9645}" destId="{88CE1D03-D5B4-4D12-9AB3-B5E14A9C3B65}" srcOrd="1" destOrd="0" presId="urn:microsoft.com/office/officeart/2005/8/layout/process3"/>
    <dgm:cxn modelId="{EAB0575F-F832-419E-8E18-F8B726C4472F}" type="presParOf" srcId="{B3977E80-6746-4C81-B09D-0C2FB8EE9645}" destId="{1797260B-3757-49DE-8EF1-B9D281DE1425}" srcOrd="2" destOrd="0" presId="urn:microsoft.com/office/officeart/2005/8/layout/process3"/>
    <dgm:cxn modelId="{8FFC5752-8E8A-4B2D-B62B-5CF68CEEA13C}" type="presParOf" srcId="{ACDE8CC0-553C-4EB0-B2A9-CA281D13F0FA}" destId="{B656B2D2-2CB6-49E5-8D37-C6B02230CF27}" srcOrd="1" destOrd="0" presId="urn:microsoft.com/office/officeart/2005/8/layout/process3"/>
    <dgm:cxn modelId="{B77A87B1-9EA9-4F38-8305-7C2C4021F23E}" type="presParOf" srcId="{B656B2D2-2CB6-49E5-8D37-C6B02230CF27}" destId="{03CA2563-71A8-4FE3-B1F0-2E618A2E2C07}" srcOrd="0" destOrd="0" presId="urn:microsoft.com/office/officeart/2005/8/layout/process3"/>
    <dgm:cxn modelId="{1A46D2A7-D8BB-4979-BCCE-02CB8B193490}" type="presParOf" srcId="{ACDE8CC0-553C-4EB0-B2A9-CA281D13F0FA}" destId="{56BDBA4A-6D3D-4525-B3C9-2191D2DB8E20}" srcOrd="2" destOrd="0" presId="urn:microsoft.com/office/officeart/2005/8/layout/process3"/>
    <dgm:cxn modelId="{0B0735E7-96B9-4848-B4FF-7CCE4AC6CFDB}" type="presParOf" srcId="{56BDBA4A-6D3D-4525-B3C9-2191D2DB8E20}" destId="{F9F26B28-2A4E-440C-B14E-4697CFCE35A9}" srcOrd="0" destOrd="0" presId="urn:microsoft.com/office/officeart/2005/8/layout/process3"/>
    <dgm:cxn modelId="{643584F1-F3C7-4ADC-8162-644B59697F08}" type="presParOf" srcId="{56BDBA4A-6D3D-4525-B3C9-2191D2DB8E20}" destId="{A3D85004-C353-4E23-B9B5-04A924F0594A}" srcOrd="1" destOrd="0" presId="urn:microsoft.com/office/officeart/2005/8/layout/process3"/>
    <dgm:cxn modelId="{F004BB2D-84B1-4BB4-961D-398914F7A828}" type="presParOf" srcId="{56BDBA4A-6D3D-4525-B3C9-2191D2DB8E20}" destId="{600FBF75-58B8-4435-999D-3D7BCF54714B}" srcOrd="2" destOrd="0" presId="urn:microsoft.com/office/officeart/2005/8/layout/process3"/>
    <dgm:cxn modelId="{045FFB37-17AF-474D-9AF2-606EDF48BB3F}" type="presParOf" srcId="{ACDE8CC0-553C-4EB0-B2A9-CA281D13F0FA}" destId="{65F3CA04-18DC-4A57-8218-E9438F108E9F}" srcOrd="3" destOrd="0" presId="urn:microsoft.com/office/officeart/2005/8/layout/process3"/>
    <dgm:cxn modelId="{3D16765B-DCE5-40E6-8BEB-5109A6A97180}" type="presParOf" srcId="{65F3CA04-18DC-4A57-8218-E9438F108E9F}" destId="{787D552E-767F-49F4-92E5-46B66DAFA5DB}" srcOrd="0" destOrd="0" presId="urn:microsoft.com/office/officeart/2005/8/layout/process3"/>
    <dgm:cxn modelId="{D5C18236-18C6-4944-ACEC-C8ADEEB4B6DB}" type="presParOf" srcId="{ACDE8CC0-553C-4EB0-B2A9-CA281D13F0FA}" destId="{AD0119E1-E776-4996-B6A7-BB2DE2E12EF7}" srcOrd="4" destOrd="0" presId="urn:microsoft.com/office/officeart/2005/8/layout/process3"/>
    <dgm:cxn modelId="{64FA61EC-683B-44FE-942A-F73FC7E10547}" type="presParOf" srcId="{AD0119E1-E776-4996-B6A7-BB2DE2E12EF7}" destId="{34AE0D62-40BE-42C2-9D30-281DAC4A1586}" srcOrd="0" destOrd="0" presId="urn:microsoft.com/office/officeart/2005/8/layout/process3"/>
    <dgm:cxn modelId="{6FC4C7AE-F9FA-4B63-90FB-90820B18486E}" type="presParOf" srcId="{AD0119E1-E776-4996-B6A7-BB2DE2E12EF7}" destId="{AF5F7116-42F6-406E-AB8B-02D4C1FDE64A}" srcOrd="1" destOrd="0" presId="urn:microsoft.com/office/officeart/2005/8/layout/process3"/>
    <dgm:cxn modelId="{0AF2952D-DC20-49D3-92D7-E0FA2AA896E1}" type="presParOf" srcId="{AD0119E1-E776-4996-B6A7-BB2DE2E12EF7}" destId="{DC18AC64-8F9A-48F7-9010-D02ECCD03E2B}" srcOrd="2" destOrd="0" presId="urn:microsoft.com/office/officeart/2005/8/layout/process3"/>
    <dgm:cxn modelId="{3888667F-D677-4E03-9E2E-451A02F70CD9}" type="presParOf" srcId="{ACDE8CC0-553C-4EB0-B2A9-CA281D13F0FA}" destId="{F1982501-05FE-4582-863E-3C5B85D32DC6}" srcOrd="5" destOrd="0" presId="urn:microsoft.com/office/officeart/2005/8/layout/process3"/>
    <dgm:cxn modelId="{036D2040-F073-4579-B0CA-CB5CD41620F0}" type="presParOf" srcId="{F1982501-05FE-4582-863E-3C5B85D32DC6}" destId="{C5FEDEF0-3EC3-4722-97E4-811E07734787}" srcOrd="0" destOrd="0" presId="urn:microsoft.com/office/officeart/2005/8/layout/process3"/>
    <dgm:cxn modelId="{86797110-4D38-457C-AC7E-F01FEDEDC8B2}" type="presParOf" srcId="{ACDE8CC0-553C-4EB0-B2A9-CA281D13F0FA}" destId="{FB17F87F-1A2C-48E7-AD04-83AA1FCB412F}" srcOrd="6" destOrd="0" presId="urn:microsoft.com/office/officeart/2005/8/layout/process3"/>
    <dgm:cxn modelId="{B5741908-A786-4316-BDCA-B0985C9D70AB}" type="presParOf" srcId="{FB17F87F-1A2C-48E7-AD04-83AA1FCB412F}" destId="{F4CD4896-C242-455C-9A6C-999DA7E1D46F}" srcOrd="0" destOrd="0" presId="urn:microsoft.com/office/officeart/2005/8/layout/process3"/>
    <dgm:cxn modelId="{825B1F38-D854-4B85-BE79-9D99CDD168B2}" type="presParOf" srcId="{FB17F87F-1A2C-48E7-AD04-83AA1FCB412F}" destId="{040C2DB0-B80B-400A-8061-B7D4170DECF1}" srcOrd="1" destOrd="0" presId="urn:microsoft.com/office/officeart/2005/8/layout/process3"/>
    <dgm:cxn modelId="{6F8726FB-EFA9-421F-BBD2-B74F5C50B1FF}" type="presParOf" srcId="{FB17F87F-1A2C-48E7-AD04-83AA1FCB412F}" destId="{E3723E1E-EEF9-4B31-803E-2451306C8F34}" srcOrd="2" destOrd="0" presId="urn:microsoft.com/office/officeart/2005/8/layout/process3"/>
    <dgm:cxn modelId="{6F58B78C-E8C6-4EAF-91DC-FD35DE14E774}" type="presParOf" srcId="{ACDE8CC0-553C-4EB0-B2A9-CA281D13F0FA}" destId="{B8D2DD4B-730A-4D1E-A6C9-4900C5816A77}" srcOrd="7" destOrd="0" presId="urn:microsoft.com/office/officeart/2005/8/layout/process3"/>
    <dgm:cxn modelId="{E0C251BC-FCE9-4A05-8924-10492A12FEE8}" type="presParOf" srcId="{B8D2DD4B-730A-4D1E-A6C9-4900C5816A77}" destId="{B14FE25A-13F5-4A51-AF76-513673DC1D0E}" srcOrd="0" destOrd="0" presId="urn:microsoft.com/office/officeart/2005/8/layout/process3"/>
    <dgm:cxn modelId="{BC4844BB-350A-4DF8-8C07-A5E538CEC564}" type="presParOf" srcId="{ACDE8CC0-553C-4EB0-B2A9-CA281D13F0FA}" destId="{06F6BB94-C9B2-4614-BB3E-D139BFCC5B31}" srcOrd="8" destOrd="0" presId="urn:microsoft.com/office/officeart/2005/8/layout/process3"/>
    <dgm:cxn modelId="{330B085C-E08A-4B9C-80F6-C0327A9A92CF}" type="presParOf" srcId="{06F6BB94-C9B2-4614-BB3E-D139BFCC5B31}" destId="{C04E705C-D8A6-4014-A17F-14F09B0F2A90}" srcOrd="0" destOrd="0" presId="urn:microsoft.com/office/officeart/2005/8/layout/process3"/>
    <dgm:cxn modelId="{2AD07FCC-6DFD-4089-BE22-4022FB3E1F00}" type="presParOf" srcId="{06F6BB94-C9B2-4614-BB3E-D139BFCC5B31}" destId="{1DFBD195-EB0E-4A9A-83A1-80D3ACCAC522}" srcOrd="1" destOrd="0" presId="urn:microsoft.com/office/officeart/2005/8/layout/process3"/>
    <dgm:cxn modelId="{786E4A61-7EB6-49C5-BA4B-A3B00B64EE8A}" type="presParOf" srcId="{06F6BB94-C9B2-4614-BB3E-D139BFCC5B31}" destId="{56D3F931-0033-4630-B5BF-FF739F74FFAD}"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CE1D03-D5B4-4D12-9AB3-B5E14A9C3B65}">
      <dsp:nvSpPr>
        <dsp:cNvPr id="0" name=""/>
        <dsp:cNvSpPr/>
      </dsp:nvSpPr>
      <dsp:spPr>
        <a:xfrm>
          <a:off x="3673" y="1096128"/>
          <a:ext cx="828932" cy="4499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panose="020B0604020202020204" pitchFamily="34" charset="0"/>
              <a:cs typeface="Arial" panose="020B0604020202020204" pitchFamily="34" charset="0"/>
            </a:rPr>
            <a:t>Employee</a:t>
          </a:r>
        </a:p>
      </dsp:txBody>
      <dsp:txXfrm>
        <a:off x="3673" y="1096128"/>
        <a:ext cx="828932" cy="299956"/>
      </dsp:txXfrm>
    </dsp:sp>
    <dsp:sp modelId="{1797260B-3757-49DE-8EF1-B9D281DE1425}">
      <dsp:nvSpPr>
        <dsp:cNvPr id="0" name=""/>
        <dsp:cNvSpPr/>
      </dsp:nvSpPr>
      <dsp:spPr>
        <a:xfrm>
          <a:off x="173455" y="1396084"/>
          <a:ext cx="828932" cy="7981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Submits online form</a:t>
          </a:r>
        </a:p>
      </dsp:txBody>
      <dsp:txXfrm>
        <a:off x="196833" y="1419462"/>
        <a:ext cx="782176" cy="751431"/>
      </dsp:txXfrm>
    </dsp:sp>
    <dsp:sp modelId="{B656B2D2-2CB6-49E5-8D37-C6B02230CF27}">
      <dsp:nvSpPr>
        <dsp:cNvPr id="0" name=""/>
        <dsp:cNvSpPr/>
      </dsp:nvSpPr>
      <dsp:spPr>
        <a:xfrm>
          <a:off x="958269" y="1142916"/>
          <a:ext cx="266405" cy="206380"/>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Arial" panose="020B0604020202020204" pitchFamily="34" charset="0"/>
            <a:cs typeface="Arial" panose="020B0604020202020204" pitchFamily="34" charset="0"/>
          </a:endParaRPr>
        </a:p>
      </dsp:txBody>
      <dsp:txXfrm>
        <a:off x="958269" y="1184192"/>
        <a:ext cx="204491" cy="123828"/>
      </dsp:txXfrm>
    </dsp:sp>
    <dsp:sp modelId="{A3D85004-C353-4E23-B9B5-04A924F0594A}">
      <dsp:nvSpPr>
        <dsp:cNvPr id="0" name=""/>
        <dsp:cNvSpPr/>
      </dsp:nvSpPr>
      <dsp:spPr>
        <a:xfrm>
          <a:off x="1335258" y="1096128"/>
          <a:ext cx="828932" cy="4499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panose="020B0604020202020204" pitchFamily="34" charset="0"/>
              <a:cs typeface="Arial" panose="020B0604020202020204" pitchFamily="34" charset="0"/>
            </a:rPr>
            <a:t>Human Resources</a:t>
          </a:r>
        </a:p>
      </dsp:txBody>
      <dsp:txXfrm>
        <a:off x="1335258" y="1096128"/>
        <a:ext cx="828932" cy="299956"/>
      </dsp:txXfrm>
    </dsp:sp>
    <dsp:sp modelId="{600FBF75-58B8-4435-999D-3D7BCF54714B}">
      <dsp:nvSpPr>
        <dsp:cNvPr id="0" name=""/>
        <dsp:cNvSpPr/>
      </dsp:nvSpPr>
      <dsp:spPr>
        <a:xfrm>
          <a:off x="1505039" y="1396084"/>
          <a:ext cx="828932" cy="7981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Assess eligibility</a:t>
          </a:r>
        </a:p>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Approval</a:t>
          </a:r>
        </a:p>
      </dsp:txBody>
      <dsp:txXfrm>
        <a:off x="1528417" y="1419462"/>
        <a:ext cx="782176" cy="751431"/>
      </dsp:txXfrm>
    </dsp:sp>
    <dsp:sp modelId="{65F3CA04-18DC-4A57-8218-E9438F108E9F}">
      <dsp:nvSpPr>
        <dsp:cNvPr id="0" name=""/>
        <dsp:cNvSpPr/>
      </dsp:nvSpPr>
      <dsp:spPr>
        <a:xfrm>
          <a:off x="2289853" y="1142916"/>
          <a:ext cx="266405" cy="206380"/>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Arial" panose="020B0604020202020204" pitchFamily="34" charset="0"/>
            <a:cs typeface="Arial" panose="020B0604020202020204" pitchFamily="34" charset="0"/>
          </a:endParaRPr>
        </a:p>
      </dsp:txBody>
      <dsp:txXfrm>
        <a:off x="2289853" y="1184192"/>
        <a:ext cx="204491" cy="123828"/>
      </dsp:txXfrm>
    </dsp:sp>
    <dsp:sp modelId="{AF5F7116-42F6-406E-AB8B-02D4C1FDE64A}">
      <dsp:nvSpPr>
        <dsp:cNvPr id="0" name=""/>
        <dsp:cNvSpPr/>
      </dsp:nvSpPr>
      <dsp:spPr>
        <a:xfrm>
          <a:off x="2666843" y="1096128"/>
          <a:ext cx="828932" cy="4499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panose="020B0604020202020204" pitchFamily="34" charset="0"/>
              <a:cs typeface="Arial" panose="020B0604020202020204" pitchFamily="34" charset="0"/>
            </a:rPr>
            <a:t>ICT Administration</a:t>
          </a:r>
        </a:p>
      </dsp:txBody>
      <dsp:txXfrm>
        <a:off x="2666843" y="1096128"/>
        <a:ext cx="828932" cy="299956"/>
      </dsp:txXfrm>
    </dsp:sp>
    <dsp:sp modelId="{DC18AC64-8F9A-48F7-9010-D02ECCD03E2B}">
      <dsp:nvSpPr>
        <dsp:cNvPr id="0" name=""/>
        <dsp:cNvSpPr/>
      </dsp:nvSpPr>
      <dsp:spPr>
        <a:xfrm>
          <a:off x="2836624" y="1396084"/>
          <a:ext cx="828932" cy="7981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Price check and details confirmation</a:t>
          </a:r>
        </a:p>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Purchase</a:t>
          </a:r>
        </a:p>
      </dsp:txBody>
      <dsp:txXfrm>
        <a:off x="2860002" y="1419462"/>
        <a:ext cx="782176" cy="751431"/>
      </dsp:txXfrm>
    </dsp:sp>
    <dsp:sp modelId="{F1982501-05FE-4582-863E-3C5B85D32DC6}">
      <dsp:nvSpPr>
        <dsp:cNvPr id="0" name=""/>
        <dsp:cNvSpPr/>
      </dsp:nvSpPr>
      <dsp:spPr>
        <a:xfrm>
          <a:off x="3621438" y="1142916"/>
          <a:ext cx="266405" cy="206380"/>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Arial" panose="020B0604020202020204" pitchFamily="34" charset="0"/>
            <a:cs typeface="Arial" panose="020B0604020202020204" pitchFamily="34" charset="0"/>
          </a:endParaRPr>
        </a:p>
      </dsp:txBody>
      <dsp:txXfrm>
        <a:off x="3621438" y="1184192"/>
        <a:ext cx="204491" cy="123828"/>
      </dsp:txXfrm>
    </dsp:sp>
    <dsp:sp modelId="{040C2DB0-B80B-400A-8061-B7D4170DECF1}">
      <dsp:nvSpPr>
        <dsp:cNvPr id="0" name=""/>
        <dsp:cNvSpPr/>
      </dsp:nvSpPr>
      <dsp:spPr>
        <a:xfrm>
          <a:off x="3998427" y="1096128"/>
          <a:ext cx="828932" cy="4499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panose="020B0604020202020204" pitchFamily="34" charset="0"/>
              <a:cs typeface="Arial" panose="020B0604020202020204" pitchFamily="34" charset="0"/>
            </a:rPr>
            <a:t>Payroll</a:t>
          </a:r>
        </a:p>
      </dsp:txBody>
      <dsp:txXfrm>
        <a:off x="3998427" y="1096128"/>
        <a:ext cx="828932" cy="299956"/>
      </dsp:txXfrm>
    </dsp:sp>
    <dsp:sp modelId="{E3723E1E-EEF9-4B31-803E-2451306C8F34}">
      <dsp:nvSpPr>
        <dsp:cNvPr id="0" name=""/>
        <dsp:cNvSpPr/>
      </dsp:nvSpPr>
      <dsp:spPr>
        <a:xfrm>
          <a:off x="4168209" y="1396084"/>
          <a:ext cx="828932" cy="7981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Process deduction</a:t>
          </a:r>
        </a:p>
      </dsp:txBody>
      <dsp:txXfrm>
        <a:off x="4191587" y="1419462"/>
        <a:ext cx="782176" cy="751431"/>
      </dsp:txXfrm>
    </dsp:sp>
    <dsp:sp modelId="{B8D2DD4B-730A-4D1E-A6C9-4900C5816A77}">
      <dsp:nvSpPr>
        <dsp:cNvPr id="0" name=""/>
        <dsp:cNvSpPr/>
      </dsp:nvSpPr>
      <dsp:spPr>
        <a:xfrm>
          <a:off x="4953023" y="1142916"/>
          <a:ext cx="266405" cy="206380"/>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latin typeface="Arial" panose="020B0604020202020204" pitchFamily="34" charset="0"/>
            <a:cs typeface="Arial" panose="020B0604020202020204" pitchFamily="34" charset="0"/>
          </a:endParaRPr>
        </a:p>
      </dsp:txBody>
      <dsp:txXfrm>
        <a:off x="4953023" y="1184192"/>
        <a:ext cx="204491" cy="123828"/>
      </dsp:txXfrm>
    </dsp:sp>
    <dsp:sp modelId="{1DFBD195-EB0E-4A9A-83A1-80D3ACCAC522}">
      <dsp:nvSpPr>
        <dsp:cNvPr id="0" name=""/>
        <dsp:cNvSpPr/>
      </dsp:nvSpPr>
      <dsp:spPr>
        <a:xfrm>
          <a:off x="5330012" y="1096128"/>
          <a:ext cx="828932" cy="44993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panose="020B0604020202020204" pitchFamily="34" charset="0"/>
              <a:cs typeface="Arial" panose="020B0604020202020204" pitchFamily="34" charset="0"/>
            </a:rPr>
            <a:t>Employee </a:t>
          </a:r>
        </a:p>
      </dsp:txBody>
      <dsp:txXfrm>
        <a:off x="5330012" y="1096128"/>
        <a:ext cx="828932" cy="299956"/>
      </dsp:txXfrm>
    </dsp:sp>
    <dsp:sp modelId="{56D3F931-0033-4630-B5BF-FF739F74FFAD}">
      <dsp:nvSpPr>
        <dsp:cNvPr id="0" name=""/>
        <dsp:cNvSpPr/>
      </dsp:nvSpPr>
      <dsp:spPr>
        <a:xfrm>
          <a:off x="5499793" y="1396084"/>
          <a:ext cx="828932" cy="79818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Arial" panose="020B0604020202020204" pitchFamily="34" charset="0"/>
              <a:cs typeface="Arial" panose="020B0604020202020204" pitchFamily="34" charset="0"/>
            </a:rPr>
            <a:t>Receives notification with confirmation and delivery details</a:t>
          </a:r>
        </a:p>
      </dsp:txBody>
      <dsp:txXfrm>
        <a:off x="5523171" y="1419462"/>
        <a:ext cx="782176" cy="7514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e9485c-befa-447d-b3b5-3f329e28d5b2">
      <Value>48</Value>
      <Value>13</Value>
      <Value>331</Value>
      <Value>72</Value>
      <Value>116</Value>
      <Value>18</Value>
    </TaxCatchAll>
    <PrgReviewDate xmlns="41e9485c-befa-447d-b3b5-3f329e28d5b2">2027-03-28T16:00:00+00:00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4da67a49-db3c-4a4c-b65d-f144bc54b869</TermId>
        </TermInfo>
      </Terms>
    </b34c396f832e49199027199811d81230>
    <TaxCatchAllLabel xmlns="41e9485c-befa-447d-b3b5-3f329e28d5b2"/>
    <PrgDocOwnerRole xmlns="41e9485c-befa-447d-b3b5-3f329e28d5b2" xsi:nil="true"/>
    <PrgDocumentNumber xmlns="41e9485c-befa-447d-b3b5-3f329e28d5b2" xsi:nil="true"/>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PRG-HRM-PO-0430</PrgDocumentReference>
    <peaa2730c2154c329511046590123955 xmlns="41e9485c-befa-447d-b3b5-3f329e28d5b2">
      <Terms xmlns="http://schemas.microsoft.com/office/infopath/2007/PartnerControls"/>
    </peaa2730c2154c329511046590123955>
    <PrgVersionNumber xmlns="41e9485c-befa-447d-b3b5-3f329e28d5b2">1.4</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Staff Benefits</TermName>
          <TermId xmlns="http://schemas.microsoft.com/office/infopath/2007/PartnerControls">cc307879-5ef0-4ebf-be45-7d012c84aed7</TermId>
        </TermInfo>
      </Terms>
    </a1da6a3d648c48a6bc8f99f2fb23e4d8>
    <PrgPublishedDate xmlns="41e9485c-befa-447d-b3b5-3f329e28d5b2">2024-03-28T16:00:00+00:00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fa1b78a8-5894-4f0e-b60c-d103d4b669e9</TermId>
        </TermInfo>
      </Terms>
    </cac44800cf4a46c6a788b69036162be5>
    <FormData xmlns="http://schemas.microsoft.com/sharepoint/v3">&lt;?xml version="1.0" encoding="utf-8"?&gt;&lt;FormVariables&gt;&lt;Version /&gt;&lt;DocRegisterReference type="System.String"&gt;PRG-HRM-PO-0430&lt;/DocRegisterReference&gt;&lt;DocumentOwner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7cf07aad45dc4b22984230f81c7e2e0c">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e902e9fb1763432f45b7b822cb91ffd1"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default=""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indexed="tru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502C-BDBD-4CA0-99C5-9E39C0AF5A90}">
  <ds:schemaRefs>
    <ds:schemaRef ds:uri="http://schemas.openxmlformats.org/officeDocument/2006/bibliography"/>
  </ds:schemaRefs>
</ds:datastoreItem>
</file>

<file path=customXml/itemProps2.xml><?xml version="1.0" encoding="utf-8"?>
<ds:datastoreItem xmlns:ds="http://schemas.openxmlformats.org/officeDocument/2006/customXml" ds:itemID="{9F4A19CF-E016-4BCC-9658-A92EF9A5B235}">
  <ds:schemaRef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41e9485c-befa-447d-b3b5-3f329e28d5b2"/>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F27EC7-C0B7-4A3B-A717-DE530CC7019A}">
  <ds:schemaRefs/>
</ds:datastoreItem>
</file>

<file path=customXml/itemProps4.xml><?xml version="1.0" encoding="utf-8"?>
<ds:datastoreItem xmlns:ds="http://schemas.openxmlformats.org/officeDocument/2006/customXml" ds:itemID="{CE268AEF-7BF0-449B-B8EA-592F5E7D4F19}">
  <ds:schemaRefs>
    <ds:schemaRef ds:uri="http://schemas.microsoft.com/sharepoint/v3/contenttype/forms"/>
  </ds:schemaRefs>
</ds:datastoreItem>
</file>

<file path=customXml/itemProps5.xml><?xml version="1.0" encoding="utf-8"?>
<ds:datastoreItem xmlns:ds="http://schemas.openxmlformats.org/officeDocument/2006/customXml" ds:itemID="{E0A60706-D9FC-4A5B-9E1C-7ACDB577498C}"/>
</file>

<file path=docProps/app.xml><?xml version="1.0" encoding="utf-8"?>
<Properties xmlns="http://schemas.openxmlformats.org/officeDocument/2006/extended-properties" xmlns:vt="http://schemas.openxmlformats.org/officeDocument/2006/docPropsVTypes">
  <Template>Group Wide - PRG PSK - Policy template-header1</Template>
  <TotalTime>0</TotalTime>
  <Pages>3</Pages>
  <Words>801</Words>
  <Characters>4568</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Salary Sacrifice Policy</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Sacrifice Policy</dc:title>
  <dc:subject/>
  <dc:creator/>
  <cp:keywords/>
  <dc:description/>
  <cp:lastModifiedBy/>
  <cp:revision>1</cp:revision>
  <dcterms:created xsi:type="dcterms:W3CDTF">2024-03-28T05:12:00Z</dcterms:created>
  <dcterms:modified xsi:type="dcterms:W3CDTF">2024-03-28T05:12:00Z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MediaServiceImageTags">
    <vt:lpwstr/>
  </property>
  <property fmtid="{D5CDD505-2E9C-101B-9397-08002B2CF9AE}" pid="5" name="PrgState">
    <vt:lpwstr>18;#All States|b03b4e50-79e1-41c4-98b2-a93384679acf</vt:lpwstr>
  </property>
  <property fmtid="{D5CDD505-2E9C-101B-9397-08002B2CF9AE}" pid="6" name="PrgSystemElement">
    <vt:lpwstr/>
  </property>
  <property fmtid="{D5CDD505-2E9C-101B-9397-08002B2CF9AE}" pid="7" name="PrgIMSDocumentType">
    <vt:lpwstr>331;#Policy|4da67a49-db3c-4a4c-b65d-f144bc54b869</vt:lpwstr>
  </property>
  <property fmtid="{D5CDD505-2E9C-101B-9397-08002B2CF9AE}" pid="8" name="PrgTopic">
    <vt:lpwstr>116;#Staff Benefits|cc307879-5ef0-4ebf-be45-7d012c84aed7</vt:lpwstr>
  </property>
  <property fmtid="{D5CDD505-2E9C-101B-9397-08002B2CF9AE}" pid="9" name="PrgOperationalExcellenceElement">
    <vt:lpwstr/>
  </property>
  <property fmtid="{D5CDD505-2E9C-101B-9397-08002B2CF9AE}" pid="10" name="PrgIMSSystemTag">
    <vt:lpwstr/>
  </property>
  <property fmtid="{D5CDD505-2E9C-101B-9397-08002B2CF9AE}" pid="11" name="PrgFunction">
    <vt:lpwstr>72;#Human Resources|fa1b78a8-5894-4f0e-b60c-d103d4b669e9</vt:lpwstr>
  </property>
  <property fmtid="{D5CDD505-2E9C-101B-9397-08002B2CF9AE}" pid="12" name="PrgBusinessUnit">
    <vt:lpwstr>48;#All Business Units|b4f74f39-1bec-4559-b65a-7f7b1dec5007</vt:lpwstr>
  </property>
  <property fmtid="{D5CDD505-2E9C-101B-9397-08002B2CF9AE}" pid="13" name="PrgCountry">
    <vt:lpwstr>13;#All Countries|538caa9f-7348-4821-8300-d241948a1e27</vt:lpwstr>
  </property>
  <property fmtid="{D5CDD505-2E9C-101B-9397-08002B2CF9AE}" pid="14" name="MSIP_Label_0ef25505-6358-4b40-be90-0c4debb512ae_Enabled">
    <vt:lpwstr>true</vt:lpwstr>
  </property>
  <property fmtid="{D5CDD505-2E9C-101B-9397-08002B2CF9AE}" pid="15" name="MSIP_Label_0ef25505-6358-4b40-be90-0c4debb512ae_SetDate">
    <vt:lpwstr>2024-02-28T02:55:28Z</vt:lpwstr>
  </property>
  <property fmtid="{D5CDD505-2E9C-101B-9397-08002B2CF9AE}" pid="16" name="MSIP_Label_0ef25505-6358-4b40-be90-0c4debb512ae_Method">
    <vt:lpwstr>Privileged</vt:lpwstr>
  </property>
  <property fmtid="{D5CDD505-2E9C-101B-9397-08002B2CF9AE}" pid="17" name="MSIP_Label_0ef25505-6358-4b40-be90-0c4debb512ae_Name">
    <vt:lpwstr>Confidential</vt:lpwstr>
  </property>
  <property fmtid="{D5CDD505-2E9C-101B-9397-08002B2CF9AE}" pid="18" name="MSIP_Label_0ef25505-6358-4b40-be90-0c4debb512ae_SiteId">
    <vt:lpwstr>81a424a5-1d03-4bcb-a40a-d102f21e35da</vt:lpwstr>
  </property>
  <property fmtid="{D5CDD505-2E9C-101B-9397-08002B2CF9AE}" pid="19" name="MSIP_Label_0ef25505-6358-4b40-be90-0c4debb512ae_ActionId">
    <vt:lpwstr>2adbd3bc-d929-45d8-979b-2ca0c2c89a6d</vt:lpwstr>
  </property>
  <property fmtid="{D5CDD505-2E9C-101B-9397-08002B2CF9AE}" pid="20" name="MSIP_Label_0ef25505-6358-4b40-be90-0c4debb512ae_ContentBits">
    <vt:lpwstr>0</vt:lpwstr>
  </property>
</Properties>
</file>